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8F4E">
      <w:pPr>
        <w:pStyle w:val="2"/>
        <w:spacing w:line="400" w:lineRule="exact"/>
        <w:jc w:val="left"/>
        <w:rPr>
          <w:rFonts w:hint="eastAsia" w:ascii="宋体" w:hAnsi="宋体" w:eastAsia="宋体" w:cs="宋体"/>
          <w:sz w:val="36"/>
          <w:szCs w:val="36"/>
          <w:lang w:val="en-US" w:eastAsia="zh-CN"/>
        </w:rPr>
      </w:pPr>
      <w:bookmarkStart w:id="0" w:name="_Toc25091"/>
      <w:bookmarkStart w:id="1" w:name="_Toc511742764"/>
      <w:bookmarkStart w:id="2" w:name="_Toc217446031"/>
      <w:bookmarkStart w:id="3" w:name="_Toc213396945"/>
      <w:bookmarkStart w:id="4" w:name="_Toc213397009"/>
      <w:bookmarkStart w:id="5" w:name="_Toc213396759"/>
      <w:bookmarkStart w:id="6" w:name="_Toc213496267"/>
      <w:r>
        <w:rPr>
          <w:rFonts w:hint="eastAsia" w:ascii="宋体" w:hAnsi="宋体" w:cs="宋体"/>
          <w:sz w:val="36"/>
          <w:szCs w:val="36"/>
          <w:lang w:val="en-US" w:eastAsia="zh-CN"/>
        </w:rPr>
        <w:t>附件：</w:t>
      </w:r>
      <w:bookmarkStart w:id="54" w:name="_GoBack"/>
      <w:bookmarkEnd w:id="54"/>
    </w:p>
    <w:p w14:paraId="038BA85E">
      <w:pPr>
        <w:pStyle w:val="2"/>
        <w:spacing w:line="400" w:lineRule="exact"/>
        <w:jc w:val="center"/>
        <w:rPr>
          <w:rFonts w:hint="eastAsia" w:ascii="宋体" w:hAnsi="宋体" w:cs="宋体"/>
          <w:sz w:val="36"/>
          <w:szCs w:val="36"/>
        </w:rPr>
      </w:pPr>
      <w:r>
        <w:rPr>
          <w:rFonts w:hint="eastAsia" w:ascii="宋体" w:hAnsi="宋体" w:cs="宋体"/>
          <w:sz w:val="36"/>
          <w:szCs w:val="36"/>
        </w:rPr>
        <w:t>供应商须知</w:t>
      </w:r>
      <w:bookmarkEnd w:id="0"/>
      <w:bookmarkEnd w:id="1"/>
    </w:p>
    <w:p w14:paraId="4FD91093">
      <w:pPr>
        <w:pStyle w:val="3"/>
        <w:spacing w:line="240" w:lineRule="atLeast"/>
        <w:jc w:val="center"/>
        <w:rPr>
          <w:rFonts w:hint="eastAsia" w:ascii="宋体" w:hAnsi="宋体" w:eastAsia="宋体" w:cs="宋体"/>
        </w:rPr>
      </w:pPr>
      <w:r>
        <w:rPr>
          <w:rFonts w:hint="eastAsia" w:ascii="宋体" w:hAnsi="宋体" w:eastAsia="宋体" w:cs="宋体"/>
        </w:rPr>
        <w:t>供应商须知附表</w:t>
      </w:r>
    </w:p>
    <w:bookmarkEnd w:id="2"/>
    <w:bookmarkEnd w:id="3"/>
    <w:bookmarkEnd w:id="4"/>
    <w:bookmarkEnd w:id="5"/>
    <w:bookmarkEnd w:id="6"/>
    <w:tbl>
      <w:tblPr>
        <w:tblStyle w:val="29"/>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3C37BE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73F2AC85">
            <w:pPr>
              <w:pStyle w:val="47"/>
              <w:spacing w:line="360" w:lineRule="auto"/>
              <w:ind w:left="9"/>
              <w:jc w:val="center"/>
              <w:rPr>
                <w:rFonts w:hint="eastAsia"/>
                <w:kern w:val="2"/>
              </w:rPr>
            </w:pPr>
            <w:r>
              <w:rPr>
                <w:rFonts w:hint="eastAsia"/>
                <w:kern w:val="2"/>
              </w:rPr>
              <w:t xml:space="preserve">序号 </w:t>
            </w:r>
          </w:p>
        </w:tc>
        <w:tc>
          <w:tcPr>
            <w:tcW w:w="2552" w:type="dxa"/>
            <w:noWrap w:val="0"/>
            <w:vAlign w:val="center"/>
          </w:tcPr>
          <w:p w14:paraId="0F183EF8">
            <w:pPr>
              <w:pStyle w:val="47"/>
              <w:spacing w:line="360" w:lineRule="auto"/>
              <w:ind w:left="38"/>
              <w:jc w:val="center"/>
              <w:rPr>
                <w:rFonts w:hint="eastAsia"/>
                <w:kern w:val="2"/>
              </w:rPr>
            </w:pPr>
            <w:r>
              <w:rPr>
                <w:rFonts w:hint="eastAsia"/>
                <w:kern w:val="2"/>
              </w:rPr>
              <w:t>条款名称</w:t>
            </w:r>
          </w:p>
        </w:tc>
        <w:tc>
          <w:tcPr>
            <w:tcW w:w="6111" w:type="dxa"/>
            <w:noWrap w:val="0"/>
            <w:vAlign w:val="center"/>
          </w:tcPr>
          <w:p w14:paraId="77F064D0">
            <w:pPr>
              <w:pStyle w:val="47"/>
              <w:spacing w:line="360" w:lineRule="auto"/>
              <w:jc w:val="center"/>
              <w:rPr>
                <w:rFonts w:hint="eastAsia"/>
                <w:kern w:val="2"/>
              </w:rPr>
            </w:pPr>
            <w:r>
              <w:rPr>
                <w:rFonts w:hint="eastAsia"/>
                <w:kern w:val="2"/>
              </w:rPr>
              <w:t>说明和要求</w:t>
            </w:r>
          </w:p>
        </w:tc>
      </w:tr>
      <w:tr w14:paraId="264540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6EC29176">
            <w:pPr>
              <w:pStyle w:val="47"/>
              <w:spacing w:line="360" w:lineRule="auto"/>
              <w:ind w:right="230"/>
              <w:jc w:val="center"/>
              <w:rPr>
                <w:rFonts w:hint="eastAsia"/>
                <w:kern w:val="2"/>
              </w:rPr>
            </w:pPr>
            <w:r>
              <w:rPr>
                <w:rFonts w:hint="eastAsia"/>
                <w:kern w:val="2"/>
              </w:rPr>
              <w:t xml:space="preserve"> 1</w:t>
            </w:r>
          </w:p>
        </w:tc>
        <w:tc>
          <w:tcPr>
            <w:tcW w:w="2552" w:type="dxa"/>
            <w:tcBorders>
              <w:bottom w:val="single" w:color="auto" w:sz="4" w:space="0"/>
            </w:tcBorders>
            <w:noWrap w:val="0"/>
            <w:vAlign w:val="center"/>
          </w:tcPr>
          <w:p w14:paraId="05C3A4A2">
            <w:pPr>
              <w:pStyle w:val="47"/>
              <w:spacing w:line="360" w:lineRule="auto"/>
              <w:ind w:left="38"/>
              <w:jc w:val="center"/>
              <w:rPr>
                <w:rFonts w:hint="eastAsia"/>
                <w:b/>
                <w:kern w:val="2"/>
              </w:rPr>
            </w:pPr>
            <w:r>
              <w:rPr>
                <w:rFonts w:hint="eastAsia"/>
                <w:b/>
                <w:kern w:val="2"/>
              </w:rPr>
              <w:t>采购预算</w:t>
            </w:r>
          </w:p>
          <w:p w14:paraId="62E38E3D">
            <w:pPr>
              <w:pStyle w:val="47"/>
              <w:spacing w:line="360" w:lineRule="auto"/>
              <w:ind w:left="38"/>
              <w:jc w:val="center"/>
              <w:rPr>
                <w:rFonts w:hint="eastAsia"/>
                <w:kern w:val="2"/>
              </w:rPr>
            </w:pPr>
            <w:r>
              <w:rPr>
                <w:rFonts w:hint="eastAsia"/>
                <w:b/>
              </w:rPr>
              <w:t>（实质性要求）</w:t>
            </w:r>
          </w:p>
        </w:tc>
        <w:tc>
          <w:tcPr>
            <w:tcW w:w="6111" w:type="dxa"/>
            <w:tcBorders>
              <w:bottom w:val="single" w:color="auto" w:sz="4" w:space="0"/>
            </w:tcBorders>
            <w:noWrap w:val="0"/>
            <w:vAlign w:val="top"/>
          </w:tcPr>
          <w:p w14:paraId="30272200">
            <w:pPr>
              <w:spacing w:line="360" w:lineRule="auto"/>
              <w:ind w:right="31" w:rightChars="15" w:firstLine="480" w:firstLineChars="200"/>
              <w:rPr>
                <w:rFonts w:hint="eastAsia" w:ascii="宋体" w:hAnsi="宋体" w:cs="宋体"/>
                <w:sz w:val="24"/>
              </w:rPr>
            </w:pPr>
            <w:r>
              <w:rPr>
                <w:rFonts w:hint="eastAsia" w:ascii="宋体" w:hAnsi="宋体" w:cs="宋体"/>
                <w:bCs/>
                <w:sz w:val="24"/>
              </w:rPr>
              <w:t>本项目</w:t>
            </w:r>
            <w:r>
              <w:rPr>
                <w:rFonts w:hint="eastAsia" w:ascii="宋体" w:hAnsi="宋体" w:cs="宋体"/>
                <w:sz w:val="24"/>
              </w:rPr>
              <w:t>采购预算</w:t>
            </w:r>
            <w:r>
              <w:rPr>
                <w:rFonts w:hint="eastAsia" w:ascii="宋体" w:hAnsi="宋体" w:cs="宋体"/>
                <w:bCs/>
                <w:sz w:val="24"/>
              </w:rPr>
              <w:t>：</w:t>
            </w:r>
            <w:r>
              <w:rPr>
                <w:rFonts w:hint="eastAsia" w:ascii="宋体" w:hAnsi="宋体" w:cs="宋体"/>
                <w:bCs/>
                <w:sz w:val="24"/>
                <w:lang w:val="en-US" w:eastAsia="zh-CN"/>
              </w:rPr>
              <w:t>4.3万元</w:t>
            </w:r>
            <w:r>
              <w:rPr>
                <w:rFonts w:hint="eastAsia" w:ascii="宋体" w:hAnsi="宋体" w:cs="宋体"/>
                <w:sz w:val="24"/>
              </w:rPr>
              <w:t>；</w:t>
            </w:r>
          </w:p>
          <w:p w14:paraId="121FD3F2">
            <w:pPr>
              <w:pStyle w:val="47"/>
              <w:spacing w:line="360" w:lineRule="auto"/>
              <w:ind w:firstLine="480" w:firstLineChars="200"/>
              <w:jc w:val="both"/>
              <w:rPr>
                <w:rFonts w:hint="eastAsia"/>
                <w:kern w:val="2"/>
              </w:rPr>
            </w:pPr>
            <w:r>
              <w:rPr>
                <w:rFonts w:hint="eastAsia"/>
              </w:rPr>
              <w:t>超过采购预算的报价为无效响应。</w:t>
            </w:r>
          </w:p>
        </w:tc>
      </w:tr>
      <w:tr w14:paraId="59EECB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7165D589">
            <w:pPr>
              <w:spacing w:line="360" w:lineRule="auto"/>
              <w:jc w:val="center"/>
              <w:rPr>
                <w:rFonts w:hint="eastAsia" w:ascii="宋体" w:hAnsi="宋体" w:cs="宋体"/>
                <w:sz w:val="24"/>
              </w:rPr>
            </w:pPr>
            <w:r>
              <w:rPr>
                <w:rFonts w:hint="eastAsia" w:ascii="宋体" w:hAnsi="宋体" w:cs="宋体"/>
                <w:sz w:val="24"/>
              </w:rPr>
              <w:t>2</w:t>
            </w:r>
          </w:p>
        </w:tc>
        <w:tc>
          <w:tcPr>
            <w:tcW w:w="2552" w:type="dxa"/>
            <w:tcBorders>
              <w:top w:val="single" w:color="auto" w:sz="4" w:space="0"/>
            </w:tcBorders>
            <w:noWrap w:val="0"/>
            <w:vAlign w:val="center"/>
          </w:tcPr>
          <w:p w14:paraId="08FE82A8">
            <w:pPr>
              <w:pStyle w:val="47"/>
              <w:spacing w:line="360" w:lineRule="auto"/>
              <w:jc w:val="center"/>
              <w:rPr>
                <w:rFonts w:hint="eastAsia"/>
                <w:b/>
                <w:kern w:val="2"/>
              </w:rPr>
            </w:pPr>
            <w:r>
              <w:rPr>
                <w:rFonts w:hint="eastAsia"/>
                <w:b/>
                <w:kern w:val="2"/>
              </w:rPr>
              <w:t>最高限价</w:t>
            </w:r>
          </w:p>
          <w:p w14:paraId="1BBC698F">
            <w:pPr>
              <w:pStyle w:val="47"/>
              <w:spacing w:line="360" w:lineRule="auto"/>
              <w:jc w:val="center"/>
              <w:rPr>
                <w:rFonts w:hint="eastAsia"/>
                <w:kern w:val="2"/>
              </w:rPr>
            </w:pPr>
            <w:r>
              <w:rPr>
                <w:rFonts w:hint="eastAsia"/>
                <w:b/>
              </w:rPr>
              <w:t>（实质性要求）</w:t>
            </w:r>
          </w:p>
        </w:tc>
        <w:tc>
          <w:tcPr>
            <w:tcW w:w="6111" w:type="dxa"/>
            <w:tcBorders>
              <w:top w:val="single" w:color="auto" w:sz="4" w:space="0"/>
            </w:tcBorders>
            <w:noWrap w:val="0"/>
            <w:vAlign w:val="top"/>
          </w:tcPr>
          <w:p w14:paraId="581B9401">
            <w:pPr>
              <w:spacing w:line="360" w:lineRule="auto"/>
              <w:ind w:right="31" w:rightChars="15" w:firstLine="480" w:firstLineChars="200"/>
              <w:rPr>
                <w:rFonts w:hint="eastAsia" w:ascii="宋体" w:hAnsi="宋体" w:cs="宋体"/>
                <w:kern w:val="0"/>
                <w:sz w:val="24"/>
              </w:rPr>
            </w:pPr>
            <w:r>
              <w:rPr>
                <w:rFonts w:hint="eastAsia" w:ascii="宋体" w:hAnsi="宋体" w:cs="宋体"/>
                <w:bCs/>
                <w:sz w:val="24"/>
              </w:rPr>
              <w:t>本项目</w:t>
            </w:r>
            <w:r>
              <w:rPr>
                <w:rFonts w:hint="eastAsia" w:ascii="宋体" w:hAnsi="宋体" w:cs="宋体"/>
                <w:sz w:val="24"/>
              </w:rPr>
              <w:t>最高限价</w:t>
            </w:r>
            <w:r>
              <w:rPr>
                <w:rFonts w:hint="eastAsia" w:ascii="宋体" w:hAnsi="宋体" w:cs="宋体"/>
                <w:bCs/>
                <w:sz w:val="24"/>
              </w:rPr>
              <w:t>：</w:t>
            </w:r>
            <w:r>
              <w:rPr>
                <w:rFonts w:hint="eastAsia" w:ascii="宋体" w:hAnsi="宋体" w:cs="宋体"/>
                <w:bCs/>
                <w:sz w:val="24"/>
                <w:lang w:val="en-US" w:eastAsia="zh-CN"/>
              </w:rPr>
              <w:t>4.3万元</w:t>
            </w:r>
            <w:r>
              <w:rPr>
                <w:rFonts w:hint="eastAsia" w:ascii="宋体" w:hAnsi="宋体" w:cs="宋体"/>
                <w:bCs/>
                <w:sz w:val="24"/>
              </w:rPr>
              <w:t>。</w:t>
            </w:r>
            <w:r>
              <w:rPr>
                <w:rFonts w:hint="eastAsia" w:ascii="宋体" w:hAnsi="宋体" w:cs="宋体"/>
                <w:bCs/>
                <w:sz w:val="24"/>
                <w:lang w:eastAsia="zh-CN"/>
              </w:rPr>
              <w:t>各危险废物单价限价详见比选文件第</w:t>
            </w:r>
            <w:r>
              <w:rPr>
                <w:rFonts w:hint="eastAsia" w:ascii="宋体" w:hAnsi="宋体" w:cs="宋体"/>
                <w:b w:val="0"/>
                <w:bCs/>
                <w:sz w:val="24"/>
                <w:lang w:eastAsia="zh-CN"/>
              </w:rPr>
              <w:t>六章“</w:t>
            </w:r>
            <w:r>
              <w:rPr>
                <w:rFonts w:hint="eastAsia" w:ascii="宋体" w:hAnsi="宋体" w:eastAsia="宋体" w:cs="宋体"/>
                <w:b w:val="0"/>
                <w:bCs/>
                <w:kern w:val="2"/>
                <w:sz w:val="24"/>
                <w:szCs w:val="24"/>
                <w:lang w:val="en-US" w:eastAsia="zh-CN" w:bidi="ar-SA"/>
              </w:rPr>
              <w:t>★二、采购内容及技术要求</w:t>
            </w:r>
            <w:r>
              <w:rPr>
                <w:rFonts w:hint="eastAsia" w:ascii="宋体" w:hAnsi="宋体" w:cs="宋体"/>
                <w:b w:val="0"/>
                <w:bCs/>
                <w:sz w:val="24"/>
                <w:lang w:eastAsia="zh-CN"/>
              </w:rPr>
              <w:t>”</w:t>
            </w:r>
            <w:r>
              <w:rPr>
                <w:rFonts w:hint="eastAsia" w:ascii="宋体" w:hAnsi="宋体" w:eastAsia="宋体" w:cs="宋体"/>
                <w:b w:val="0"/>
                <w:bCs/>
                <w:kern w:val="2"/>
                <w:sz w:val="24"/>
                <w:szCs w:val="24"/>
                <w:lang w:val="en-US" w:eastAsia="zh-CN" w:bidi="ar-SA"/>
              </w:rPr>
              <w:t>中“单价限价”。</w:t>
            </w:r>
            <w:r>
              <w:rPr>
                <w:rFonts w:hint="eastAsia" w:ascii="宋体" w:hAnsi="宋体" w:cs="宋体"/>
                <w:b w:val="0"/>
                <w:bCs/>
                <w:sz w:val="24"/>
              </w:rPr>
              <w:t>超</w:t>
            </w:r>
            <w:r>
              <w:rPr>
                <w:rFonts w:hint="eastAsia" w:ascii="宋体" w:hAnsi="宋体" w:cs="宋体"/>
                <w:bCs/>
                <w:sz w:val="24"/>
              </w:rPr>
              <w:t>过</w:t>
            </w:r>
            <w:r>
              <w:rPr>
                <w:rFonts w:hint="eastAsia" w:ascii="宋体" w:hAnsi="宋体" w:cs="宋体"/>
                <w:bCs/>
                <w:sz w:val="24"/>
                <w:lang w:eastAsia="zh-CN"/>
              </w:rPr>
              <w:t>最高限价及危险废物单价限价</w:t>
            </w:r>
            <w:r>
              <w:rPr>
                <w:rFonts w:hint="eastAsia" w:ascii="宋体" w:hAnsi="宋体" w:cs="宋体"/>
                <w:bCs/>
                <w:sz w:val="24"/>
              </w:rPr>
              <w:t>的响应为无效响应</w:t>
            </w:r>
            <w:r>
              <w:rPr>
                <w:rFonts w:hint="eastAsia" w:ascii="宋体" w:hAnsi="宋体" w:cs="宋体"/>
                <w:bCs/>
                <w:sz w:val="24"/>
                <w:lang w:val="en-US" w:eastAsia="zh-CN"/>
              </w:rPr>
              <w:t>。</w:t>
            </w:r>
          </w:p>
        </w:tc>
      </w:tr>
      <w:tr w14:paraId="1F0ABA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1" w:hRule="atLeast"/>
          <w:jc w:val="center"/>
        </w:trPr>
        <w:tc>
          <w:tcPr>
            <w:tcW w:w="838" w:type="dxa"/>
            <w:noWrap w:val="0"/>
            <w:vAlign w:val="center"/>
          </w:tcPr>
          <w:p w14:paraId="3EDC7BED">
            <w:pPr>
              <w:pStyle w:val="47"/>
              <w:spacing w:line="360" w:lineRule="auto"/>
              <w:ind w:right="230"/>
              <w:jc w:val="center"/>
              <w:rPr>
                <w:rFonts w:hint="eastAsia"/>
                <w:lang w:val="zh-CN"/>
              </w:rPr>
            </w:pPr>
            <w:r>
              <w:rPr>
                <w:rFonts w:hint="eastAsia"/>
              </w:rPr>
              <w:t xml:space="preserve">  3</w:t>
            </w:r>
          </w:p>
        </w:tc>
        <w:tc>
          <w:tcPr>
            <w:tcW w:w="2552" w:type="dxa"/>
            <w:tcBorders>
              <w:top w:val="single" w:color="auto" w:sz="4" w:space="0"/>
            </w:tcBorders>
            <w:noWrap w:val="0"/>
            <w:vAlign w:val="center"/>
          </w:tcPr>
          <w:p w14:paraId="7C7811EB">
            <w:pPr>
              <w:pStyle w:val="47"/>
              <w:spacing w:line="360" w:lineRule="auto"/>
              <w:ind w:left="38"/>
              <w:jc w:val="center"/>
              <w:rPr>
                <w:rFonts w:hint="eastAsia"/>
                <w:b/>
                <w:lang w:val="zh-CN"/>
              </w:rPr>
            </w:pPr>
            <w:r>
              <w:rPr>
                <w:rFonts w:hint="eastAsia"/>
                <w:b/>
                <w:lang w:val="zh-CN"/>
              </w:rPr>
              <w:t>联合体比选</w:t>
            </w:r>
          </w:p>
          <w:p w14:paraId="7D4A4631">
            <w:pPr>
              <w:pStyle w:val="47"/>
              <w:spacing w:line="360" w:lineRule="auto"/>
              <w:ind w:left="38"/>
              <w:jc w:val="center"/>
              <w:rPr>
                <w:rFonts w:hint="eastAsia"/>
                <w:lang w:val="zh-CN"/>
              </w:rPr>
            </w:pPr>
            <w:r>
              <w:rPr>
                <w:rFonts w:hint="eastAsia"/>
                <w:b/>
              </w:rPr>
              <w:t>（实质性要求）</w:t>
            </w:r>
          </w:p>
        </w:tc>
        <w:tc>
          <w:tcPr>
            <w:tcW w:w="6111" w:type="dxa"/>
            <w:tcBorders>
              <w:top w:val="single" w:color="auto" w:sz="4" w:space="0"/>
            </w:tcBorders>
            <w:noWrap w:val="0"/>
            <w:vAlign w:val="center"/>
          </w:tcPr>
          <w:p w14:paraId="371409AA">
            <w:pPr>
              <w:pStyle w:val="47"/>
              <w:spacing w:line="360" w:lineRule="auto"/>
              <w:ind w:firstLine="480" w:firstLineChars="200"/>
              <w:jc w:val="both"/>
              <w:rPr>
                <w:rFonts w:hint="eastAsia"/>
                <w:lang w:val="zh-CN"/>
              </w:rPr>
            </w:pPr>
            <w:r>
              <w:rPr>
                <w:rFonts w:hint="eastAsia"/>
                <w:lang w:val="zh-CN"/>
              </w:rPr>
              <w:t>不允许联合体比选。</w:t>
            </w:r>
          </w:p>
        </w:tc>
      </w:tr>
      <w:tr w14:paraId="7A690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3D252255">
            <w:pPr>
              <w:pStyle w:val="47"/>
              <w:spacing w:line="360" w:lineRule="auto"/>
              <w:ind w:right="230"/>
              <w:jc w:val="center"/>
              <w:rPr>
                <w:rFonts w:hint="eastAsia"/>
                <w:kern w:val="2"/>
              </w:rPr>
            </w:pPr>
            <w:r>
              <w:rPr>
                <w:rFonts w:hint="eastAsia"/>
                <w:kern w:val="2"/>
              </w:rPr>
              <w:t xml:space="preserve">  4</w:t>
            </w:r>
          </w:p>
        </w:tc>
        <w:tc>
          <w:tcPr>
            <w:tcW w:w="2552" w:type="dxa"/>
            <w:noWrap w:val="0"/>
            <w:vAlign w:val="center"/>
          </w:tcPr>
          <w:p w14:paraId="726086FF">
            <w:pPr>
              <w:pStyle w:val="47"/>
              <w:spacing w:line="360" w:lineRule="auto"/>
              <w:ind w:left="38"/>
              <w:jc w:val="center"/>
              <w:rPr>
                <w:rFonts w:hint="eastAsia"/>
                <w:b/>
                <w:kern w:val="2"/>
              </w:rPr>
            </w:pPr>
            <w:r>
              <w:rPr>
                <w:rFonts w:hint="eastAsia"/>
                <w:b/>
                <w:kern w:val="2"/>
              </w:rPr>
              <w:t>低于成本价不正当</w:t>
            </w:r>
          </w:p>
          <w:p w14:paraId="4B400ABB">
            <w:pPr>
              <w:pStyle w:val="47"/>
              <w:spacing w:line="360" w:lineRule="auto"/>
              <w:ind w:left="38"/>
              <w:jc w:val="center"/>
              <w:rPr>
                <w:rFonts w:hint="eastAsia"/>
                <w:b/>
                <w:kern w:val="2"/>
              </w:rPr>
            </w:pPr>
            <w:r>
              <w:rPr>
                <w:rFonts w:hint="eastAsia"/>
                <w:b/>
                <w:kern w:val="2"/>
              </w:rPr>
              <w:t>竞争预防措施</w:t>
            </w:r>
          </w:p>
          <w:p w14:paraId="7B938378">
            <w:pPr>
              <w:pStyle w:val="47"/>
              <w:spacing w:line="360" w:lineRule="auto"/>
              <w:ind w:left="38"/>
              <w:jc w:val="center"/>
              <w:rPr>
                <w:rFonts w:hint="eastAsia"/>
                <w:kern w:val="2"/>
              </w:rPr>
            </w:pPr>
            <w:r>
              <w:rPr>
                <w:rFonts w:hint="eastAsia"/>
                <w:b/>
              </w:rPr>
              <w:t>（实质性要求）</w:t>
            </w:r>
          </w:p>
        </w:tc>
        <w:tc>
          <w:tcPr>
            <w:tcW w:w="6111" w:type="dxa"/>
            <w:noWrap w:val="0"/>
            <w:vAlign w:val="center"/>
          </w:tcPr>
          <w:p w14:paraId="5A457F55">
            <w:pPr>
              <w:pStyle w:val="47"/>
              <w:spacing w:line="360" w:lineRule="auto"/>
              <w:ind w:firstLine="480" w:firstLineChars="200"/>
              <w:jc w:val="both"/>
              <w:rPr>
                <w:rFonts w:hint="eastAsia"/>
              </w:rPr>
            </w:pPr>
            <w:r>
              <w:rPr>
                <w:rFonts w:hint="eastAsia"/>
              </w:rPr>
              <w:t>4.1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D459902">
            <w:pPr>
              <w:pStyle w:val="47"/>
              <w:spacing w:line="360" w:lineRule="auto"/>
              <w:ind w:firstLine="480" w:firstLineChars="200"/>
              <w:jc w:val="both"/>
              <w:rPr>
                <w:rFonts w:hint="eastAsia"/>
              </w:rPr>
            </w:pPr>
            <w:r>
              <w:rPr>
                <w:rFonts w:hint="eastAsia"/>
              </w:rPr>
              <w:t>4.2供应商书面说明应当签字确认或者加盖公章，否则无效。书面说明的签字确认，供应商为法人的，由其法定代表人（负责人）或者代理人签字确认；供应商为其他组织的，由其主要负责人或者代理人签字确认；供应商为自然人的，由其本人或者代理人签字确认。</w:t>
            </w:r>
          </w:p>
          <w:p w14:paraId="4AC2FA96">
            <w:pPr>
              <w:pStyle w:val="47"/>
              <w:spacing w:line="360" w:lineRule="auto"/>
              <w:ind w:firstLine="480" w:firstLineChars="200"/>
              <w:jc w:val="both"/>
              <w:rPr>
                <w:rFonts w:hint="eastAsia"/>
              </w:rPr>
            </w:pPr>
            <w:r>
              <w:rPr>
                <w:rFonts w:hint="eastAsia"/>
              </w:rPr>
              <w:t>4.3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14:paraId="3A4442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7A506A01">
            <w:pPr>
              <w:pStyle w:val="47"/>
              <w:spacing w:line="360" w:lineRule="auto"/>
              <w:ind w:right="230"/>
              <w:jc w:val="center"/>
              <w:rPr>
                <w:rFonts w:hint="eastAsia"/>
                <w:lang w:val="zh-CN"/>
              </w:rPr>
            </w:pPr>
            <w:r>
              <w:rPr>
                <w:rFonts w:hint="eastAsia"/>
              </w:rPr>
              <w:t>5</w:t>
            </w:r>
          </w:p>
        </w:tc>
        <w:tc>
          <w:tcPr>
            <w:tcW w:w="2552" w:type="dxa"/>
            <w:noWrap w:val="0"/>
            <w:vAlign w:val="center"/>
          </w:tcPr>
          <w:p w14:paraId="16A583A9">
            <w:pPr>
              <w:pStyle w:val="47"/>
              <w:spacing w:line="360" w:lineRule="auto"/>
              <w:jc w:val="center"/>
              <w:rPr>
                <w:rFonts w:hint="eastAsia"/>
                <w:kern w:val="2"/>
              </w:rPr>
            </w:pPr>
            <w:r>
              <w:rPr>
                <w:rFonts w:hint="eastAsia"/>
                <w:lang w:val="zh-CN"/>
              </w:rPr>
              <w:t>解释</w:t>
            </w:r>
          </w:p>
        </w:tc>
        <w:tc>
          <w:tcPr>
            <w:tcW w:w="6111" w:type="dxa"/>
            <w:noWrap w:val="0"/>
            <w:vAlign w:val="center"/>
          </w:tcPr>
          <w:p w14:paraId="7C8F6DD4">
            <w:pPr>
              <w:spacing w:line="360" w:lineRule="auto"/>
              <w:ind w:left="105" w:leftChars="50" w:right="105" w:rightChars="50" w:firstLine="480" w:firstLineChars="200"/>
              <w:rPr>
                <w:rFonts w:hint="eastAsia" w:ascii="宋体" w:hAnsi="宋体" w:cs="宋体"/>
                <w:sz w:val="24"/>
              </w:rPr>
            </w:pPr>
            <w:r>
              <w:rPr>
                <w:rFonts w:hint="eastAsia" w:ascii="宋体" w:hAnsi="宋体" w:cs="宋体"/>
                <w:sz w:val="24"/>
              </w:rPr>
              <w:t>比选文件第</w:t>
            </w:r>
            <w:r>
              <w:rPr>
                <w:rFonts w:hint="eastAsia" w:ascii="宋体" w:hAnsi="宋体" w:cs="宋体"/>
                <w:sz w:val="24"/>
                <w:lang w:eastAsia="zh-CN"/>
              </w:rPr>
              <w:t>三</w:t>
            </w:r>
            <w:r>
              <w:rPr>
                <w:rFonts w:hint="eastAsia" w:ascii="宋体" w:hAnsi="宋体" w:cs="宋体"/>
                <w:sz w:val="24"/>
              </w:rPr>
              <w:t>章第（5款）中“重大违法记录”是指：供应商因违法经营受到刑事处罚或者责令停产、吊销许可证或者执照、较大数额的罚款等行政处罚。其中较大数额罚款的具体金额标准以财库</w:t>
            </w:r>
            <w:r>
              <w:rPr>
                <w:rFonts w:hint="eastAsia" w:ascii="宋体" w:hAnsi="宋体" w:cs="宋体"/>
                <w:kern w:val="0"/>
                <w:sz w:val="24"/>
              </w:rPr>
              <w:t>〔2022〕3号文为准，即</w:t>
            </w:r>
            <w:r>
              <w:rPr>
                <w:rFonts w:hint="eastAsia" w:ascii="宋体" w:hAnsi="宋体" w:cs="宋体"/>
                <w:sz w:val="24"/>
              </w:rPr>
              <w:t>：认定为200万元以上的罚款，法律、行政法规以及国务院有关部门明确规定相关领域“较大数额罚款”标准高于200万元的，从其规定。</w:t>
            </w:r>
          </w:p>
        </w:tc>
      </w:tr>
      <w:tr w14:paraId="2E68BB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71FC9E4C">
            <w:pPr>
              <w:pStyle w:val="47"/>
              <w:spacing w:line="360" w:lineRule="auto"/>
              <w:ind w:right="230"/>
              <w:jc w:val="center"/>
            </w:pPr>
            <w:r>
              <w:rPr>
                <w:rFonts w:hint="eastAsia"/>
              </w:rPr>
              <w:t>6</w:t>
            </w:r>
          </w:p>
        </w:tc>
        <w:tc>
          <w:tcPr>
            <w:tcW w:w="2552" w:type="dxa"/>
            <w:noWrap w:val="0"/>
            <w:vAlign w:val="center"/>
          </w:tcPr>
          <w:p w14:paraId="66AB71C1">
            <w:pPr>
              <w:pStyle w:val="47"/>
              <w:spacing w:line="360" w:lineRule="auto"/>
              <w:ind w:left="96"/>
              <w:jc w:val="center"/>
              <w:rPr>
                <w:rFonts w:hint="eastAsia"/>
              </w:rPr>
            </w:pPr>
            <w:r>
              <w:rPr>
                <w:rFonts w:hint="eastAsia"/>
                <w:b/>
                <w:lang w:val="zh-CN"/>
              </w:rPr>
              <w:t>强制认证产品（实质性要求）</w:t>
            </w:r>
          </w:p>
        </w:tc>
        <w:tc>
          <w:tcPr>
            <w:tcW w:w="6111" w:type="dxa"/>
            <w:noWrap w:val="0"/>
            <w:vAlign w:val="center"/>
          </w:tcPr>
          <w:p w14:paraId="1DC82006">
            <w:pPr>
              <w:spacing w:line="360" w:lineRule="auto"/>
              <w:ind w:right="105" w:rightChars="50" w:firstLine="480" w:firstLineChars="200"/>
              <w:rPr>
                <w:rFonts w:hint="eastAsia" w:ascii="宋体" w:hAnsi="宋体" w:cs="宋体"/>
                <w:kern w:val="0"/>
                <w:sz w:val="24"/>
              </w:rPr>
            </w:pPr>
            <w:r>
              <w:rPr>
                <w:rFonts w:hint="eastAsia" w:ascii="宋体" w:hAnsi="宋体" w:cs="宋体"/>
                <w:sz w:val="24"/>
              </w:rPr>
              <w:t>如本项目有涉及CCC认证产品参与比选的，应在响应文件中提供CCC认证证书（复印件）或提供承诺（比选文件另有要求的除外），承诺供应商在签订合同前将CCC认证证书（复印件）提供至采购人，比选时CCC认证证书应在有效期内，未提供或不能提供的视为虚假响应。</w:t>
            </w:r>
          </w:p>
        </w:tc>
      </w:tr>
      <w:tr w14:paraId="478E5C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3F2D2497">
            <w:pPr>
              <w:pStyle w:val="47"/>
              <w:spacing w:before="72" w:after="72" w:line="360" w:lineRule="auto"/>
              <w:ind w:right="264"/>
              <w:jc w:val="center"/>
              <w:rPr>
                <w:rFonts w:hint="eastAsia"/>
                <w:kern w:val="2"/>
              </w:rPr>
            </w:pPr>
            <w:r>
              <w:rPr>
                <w:rFonts w:hint="eastAsia"/>
                <w:kern w:val="2"/>
              </w:rPr>
              <w:t>7</w:t>
            </w:r>
          </w:p>
        </w:tc>
        <w:tc>
          <w:tcPr>
            <w:tcW w:w="2552" w:type="dxa"/>
            <w:noWrap w:val="0"/>
            <w:vAlign w:val="center"/>
          </w:tcPr>
          <w:p w14:paraId="5F596411">
            <w:pPr>
              <w:pStyle w:val="47"/>
              <w:spacing w:line="360" w:lineRule="auto"/>
              <w:ind w:left="96"/>
              <w:jc w:val="center"/>
              <w:rPr>
                <w:rFonts w:hint="eastAsia"/>
                <w:b/>
                <w:lang w:val="zh-CN"/>
              </w:rPr>
            </w:pPr>
            <w:r>
              <w:rPr>
                <w:rFonts w:hint="eastAsia"/>
                <w:b/>
                <w:lang w:val="zh-CN"/>
              </w:rPr>
              <w:t>国家或行业主管部门强制性规定（实质性要求）</w:t>
            </w:r>
          </w:p>
        </w:tc>
        <w:tc>
          <w:tcPr>
            <w:tcW w:w="6111" w:type="dxa"/>
            <w:noWrap w:val="0"/>
            <w:vAlign w:val="center"/>
          </w:tcPr>
          <w:p w14:paraId="136CF5D3">
            <w:pPr>
              <w:spacing w:line="360" w:lineRule="auto"/>
              <w:ind w:right="105" w:rightChars="50" w:firstLine="480" w:firstLineChars="200"/>
              <w:rPr>
                <w:rFonts w:hint="eastAsia" w:ascii="宋体" w:hAnsi="宋体" w:cs="宋体"/>
                <w:kern w:val="0"/>
                <w:sz w:val="24"/>
              </w:rPr>
            </w:pPr>
            <w:r>
              <w:rPr>
                <w:rFonts w:hint="eastAsia" w:ascii="宋体" w:hAnsi="宋体" w:cs="宋体"/>
                <w:kern w:val="0"/>
                <w:sz w:val="24"/>
              </w:rPr>
              <w:t>国家或行业主管部门对供应商和比选产品的技术标准、质量标准和资格资质条件等有强制性规定的，须符合其要求并提供相关证明材料或承诺，否则以符合性审查不通过处理。</w:t>
            </w:r>
          </w:p>
        </w:tc>
      </w:tr>
      <w:tr w14:paraId="007D63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1C41C316">
            <w:pPr>
              <w:pStyle w:val="47"/>
              <w:spacing w:line="360" w:lineRule="auto"/>
              <w:ind w:right="230"/>
              <w:jc w:val="center"/>
              <w:rPr>
                <w:rFonts w:hint="eastAsia"/>
                <w:kern w:val="2"/>
              </w:rPr>
            </w:pPr>
            <w:r>
              <w:rPr>
                <w:rFonts w:hint="eastAsia"/>
                <w:kern w:val="2"/>
              </w:rPr>
              <w:t>8</w:t>
            </w:r>
          </w:p>
        </w:tc>
        <w:tc>
          <w:tcPr>
            <w:tcW w:w="2552" w:type="dxa"/>
            <w:noWrap w:val="0"/>
            <w:vAlign w:val="center"/>
          </w:tcPr>
          <w:p w14:paraId="093FAC91">
            <w:pPr>
              <w:spacing w:line="360" w:lineRule="auto"/>
              <w:ind w:left="105" w:leftChars="50" w:right="105" w:rightChars="50"/>
              <w:jc w:val="center"/>
              <w:rPr>
                <w:rFonts w:hint="eastAsia" w:ascii="宋体" w:hAnsi="宋体" w:cs="宋体"/>
                <w:sz w:val="24"/>
              </w:rPr>
            </w:pPr>
            <w:r>
              <w:rPr>
                <w:rFonts w:hint="eastAsia" w:ascii="宋体" w:hAnsi="宋体" w:cs="宋体"/>
                <w:kern w:val="0"/>
                <w:sz w:val="24"/>
              </w:rPr>
              <w:t>评审情况公告</w:t>
            </w:r>
          </w:p>
        </w:tc>
        <w:tc>
          <w:tcPr>
            <w:tcW w:w="6111" w:type="dxa"/>
            <w:noWrap w:val="0"/>
            <w:vAlign w:val="center"/>
          </w:tcPr>
          <w:p w14:paraId="37B16B92">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评审结果将在</w:t>
            </w:r>
            <w:r>
              <w:rPr>
                <w:rFonts w:hint="eastAsia" w:ascii="宋体" w:hAnsi="宋体" w:cs="宋体"/>
                <w:kern w:val="0"/>
                <w:sz w:val="24"/>
                <w:lang w:eastAsia="zh-CN"/>
              </w:rPr>
              <w:t>德阳市疾病预防控制中心</w:t>
            </w:r>
            <w:r>
              <w:rPr>
                <w:rFonts w:hint="eastAsia" w:ascii="宋体" w:hAnsi="宋体" w:cs="宋体"/>
                <w:kern w:val="0"/>
                <w:sz w:val="24"/>
              </w:rPr>
              <w:t>上采购结果公告栏中予以公告。</w:t>
            </w:r>
          </w:p>
        </w:tc>
      </w:tr>
      <w:tr w14:paraId="0EE7D0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14BA4E23">
            <w:pPr>
              <w:pStyle w:val="47"/>
              <w:spacing w:line="360" w:lineRule="auto"/>
              <w:ind w:right="230"/>
              <w:jc w:val="center"/>
              <w:rPr>
                <w:kern w:val="2"/>
              </w:rPr>
            </w:pPr>
            <w:r>
              <w:rPr>
                <w:rFonts w:hint="eastAsia"/>
                <w:kern w:val="2"/>
              </w:rPr>
              <w:t>9</w:t>
            </w:r>
          </w:p>
        </w:tc>
        <w:tc>
          <w:tcPr>
            <w:tcW w:w="2552" w:type="dxa"/>
            <w:noWrap w:val="0"/>
            <w:vAlign w:val="center"/>
          </w:tcPr>
          <w:p w14:paraId="283B1250">
            <w:pPr>
              <w:pStyle w:val="47"/>
              <w:spacing w:line="360" w:lineRule="auto"/>
              <w:ind w:left="96"/>
              <w:jc w:val="center"/>
              <w:rPr>
                <w:rFonts w:hint="eastAsia"/>
                <w:b/>
                <w:lang w:val="zh-CN"/>
              </w:rPr>
            </w:pPr>
            <w:r>
              <w:rPr>
                <w:rFonts w:hint="eastAsia"/>
                <w:b/>
                <w:lang w:val="zh-CN"/>
              </w:rPr>
              <w:t>比选保证金</w:t>
            </w:r>
          </w:p>
          <w:p w14:paraId="4EF2DFA7">
            <w:pPr>
              <w:pStyle w:val="47"/>
              <w:spacing w:line="360" w:lineRule="auto"/>
              <w:ind w:left="96"/>
              <w:jc w:val="center"/>
              <w:rPr>
                <w:rFonts w:hint="eastAsia"/>
                <w:b/>
                <w:lang w:val="zh-CN"/>
              </w:rPr>
            </w:pPr>
            <w:r>
              <w:rPr>
                <w:rFonts w:hint="eastAsia"/>
                <w:b/>
                <w:lang w:val="zh-CN"/>
              </w:rPr>
              <w:t>（实质性要求）</w:t>
            </w:r>
          </w:p>
        </w:tc>
        <w:tc>
          <w:tcPr>
            <w:tcW w:w="6111" w:type="dxa"/>
            <w:noWrap w:val="0"/>
            <w:vAlign w:val="center"/>
          </w:tcPr>
          <w:p w14:paraId="058F20F9">
            <w:pPr>
              <w:widowControl/>
              <w:spacing w:line="360" w:lineRule="auto"/>
              <w:ind w:firstLine="480" w:firstLineChars="200"/>
              <w:rPr>
                <w:rFonts w:hint="eastAsia" w:ascii="宋体" w:hAnsi="宋体" w:cs="宋体"/>
                <w:sz w:val="24"/>
                <w:lang w:val="zh-CN"/>
              </w:rPr>
            </w:pPr>
            <w:r>
              <w:rPr>
                <w:rFonts w:hint="eastAsia" w:ascii="宋体" w:hAnsi="宋体" w:cs="宋体"/>
                <w:sz w:val="24"/>
              </w:rPr>
              <w:t>本项目不收取比选保证金。</w:t>
            </w:r>
          </w:p>
        </w:tc>
      </w:tr>
      <w:tr w14:paraId="249AF9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2A4B8A09">
            <w:pPr>
              <w:pStyle w:val="47"/>
              <w:spacing w:line="360" w:lineRule="auto"/>
              <w:ind w:right="264"/>
              <w:jc w:val="center"/>
              <w:rPr>
                <w:rFonts w:hint="eastAsia"/>
                <w:kern w:val="2"/>
              </w:rPr>
            </w:pPr>
            <w:r>
              <w:rPr>
                <w:rFonts w:hint="eastAsia"/>
                <w:kern w:val="2"/>
              </w:rPr>
              <w:t>10</w:t>
            </w:r>
          </w:p>
        </w:tc>
        <w:tc>
          <w:tcPr>
            <w:tcW w:w="2552" w:type="dxa"/>
            <w:noWrap w:val="0"/>
            <w:vAlign w:val="center"/>
          </w:tcPr>
          <w:p w14:paraId="07C82939">
            <w:pPr>
              <w:pStyle w:val="47"/>
              <w:spacing w:line="360" w:lineRule="auto"/>
              <w:ind w:left="96"/>
              <w:jc w:val="center"/>
              <w:rPr>
                <w:rFonts w:hint="eastAsia"/>
                <w:b/>
                <w:lang w:val="zh-CN"/>
              </w:rPr>
            </w:pPr>
            <w:r>
              <w:rPr>
                <w:rFonts w:hint="eastAsia"/>
                <w:b/>
                <w:lang w:val="zh-CN"/>
              </w:rPr>
              <w:t>履约保证金</w:t>
            </w:r>
          </w:p>
          <w:p w14:paraId="6772BF28">
            <w:pPr>
              <w:pStyle w:val="47"/>
              <w:spacing w:line="360" w:lineRule="auto"/>
              <w:ind w:left="96"/>
              <w:jc w:val="center"/>
              <w:rPr>
                <w:rFonts w:hint="eastAsia"/>
                <w:b/>
                <w:lang w:val="zh-CN"/>
              </w:rPr>
            </w:pPr>
            <w:r>
              <w:rPr>
                <w:rFonts w:hint="eastAsia"/>
                <w:b/>
                <w:lang w:val="zh-CN"/>
              </w:rPr>
              <w:t>（实质性要求）</w:t>
            </w:r>
          </w:p>
        </w:tc>
        <w:tc>
          <w:tcPr>
            <w:tcW w:w="6111" w:type="dxa"/>
            <w:noWrap w:val="0"/>
            <w:vAlign w:val="center"/>
          </w:tcPr>
          <w:p w14:paraId="4F276D9B">
            <w:pPr>
              <w:spacing w:line="360" w:lineRule="auto"/>
              <w:ind w:firstLine="480" w:firstLineChars="200"/>
              <w:rPr>
                <w:rFonts w:hint="eastAsia" w:ascii="宋体" w:hAnsi="宋体" w:cs="宋体"/>
                <w:sz w:val="24"/>
                <w:lang w:val="zh-CN"/>
              </w:rPr>
            </w:pPr>
            <w:r>
              <w:rPr>
                <w:rFonts w:hint="eastAsia" w:ascii="宋体" w:hAnsi="宋体" w:cs="宋体"/>
                <w:sz w:val="24"/>
                <w:lang w:val="zh-CN"/>
              </w:rPr>
              <w:t>本项目不收取履约保证金。</w:t>
            </w:r>
          </w:p>
        </w:tc>
      </w:tr>
      <w:tr w14:paraId="45E98B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noWrap w:val="0"/>
            <w:vAlign w:val="center"/>
          </w:tcPr>
          <w:p w14:paraId="6D3D41D8">
            <w:pPr>
              <w:pStyle w:val="47"/>
              <w:spacing w:line="360" w:lineRule="auto"/>
              <w:ind w:right="264"/>
              <w:jc w:val="center"/>
              <w:rPr>
                <w:rFonts w:hint="eastAsia"/>
                <w:kern w:val="2"/>
                <w:sz w:val="21"/>
                <w:szCs w:val="21"/>
              </w:rPr>
            </w:pPr>
            <w:r>
              <w:rPr>
                <w:rFonts w:hint="eastAsia"/>
                <w:kern w:val="2"/>
              </w:rPr>
              <w:t>11</w:t>
            </w:r>
          </w:p>
        </w:tc>
        <w:tc>
          <w:tcPr>
            <w:tcW w:w="2552" w:type="dxa"/>
            <w:noWrap w:val="0"/>
            <w:vAlign w:val="center"/>
          </w:tcPr>
          <w:p w14:paraId="3654BECA">
            <w:pPr>
              <w:pStyle w:val="47"/>
              <w:spacing w:line="360" w:lineRule="auto"/>
              <w:ind w:left="96"/>
              <w:jc w:val="center"/>
              <w:rPr>
                <w:rFonts w:hint="eastAsia"/>
                <w:b/>
                <w:bCs/>
                <w:kern w:val="2"/>
                <w:lang w:val="zh-CN"/>
              </w:rPr>
            </w:pPr>
            <w:r>
              <w:rPr>
                <w:rFonts w:hint="eastAsia"/>
                <w:b/>
                <w:bCs/>
                <w:kern w:val="2"/>
                <w:lang w:val="zh-CN"/>
              </w:rPr>
              <w:t>合同分包</w:t>
            </w:r>
          </w:p>
          <w:p w14:paraId="5D78F73D">
            <w:pPr>
              <w:pStyle w:val="47"/>
              <w:spacing w:line="360" w:lineRule="auto"/>
              <w:ind w:left="96"/>
              <w:jc w:val="center"/>
              <w:rPr>
                <w:rFonts w:hint="eastAsia"/>
                <w:kern w:val="2"/>
                <w:lang w:val="zh-CN"/>
              </w:rPr>
            </w:pPr>
            <w:r>
              <w:rPr>
                <w:rFonts w:hint="eastAsia"/>
                <w:b/>
                <w:lang w:val="zh-CN"/>
              </w:rPr>
              <w:t>（实质性要求）</w:t>
            </w:r>
          </w:p>
        </w:tc>
        <w:tc>
          <w:tcPr>
            <w:tcW w:w="6111" w:type="dxa"/>
            <w:noWrap w:val="0"/>
            <w:vAlign w:val="center"/>
          </w:tcPr>
          <w:p w14:paraId="3E12BF0E">
            <w:pPr>
              <w:spacing w:line="360" w:lineRule="auto"/>
              <w:ind w:firstLine="480" w:firstLineChars="200"/>
              <w:rPr>
                <w:rFonts w:hint="eastAsia" w:ascii="宋体" w:hAnsi="宋体" w:cs="宋体"/>
                <w:sz w:val="24"/>
                <w:lang w:val="zh-CN"/>
              </w:rPr>
            </w:pPr>
            <w:r>
              <w:rPr>
                <w:rFonts w:hint="eastAsia" w:ascii="宋体" w:hAnsi="宋体" w:cs="宋体"/>
                <w:sz w:val="24"/>
              </w:rPr>
              <w:t>本项目不接受合同分包。</w:t>
            </w:r>
          </w:p>
        </w:tc>
      </w:tr>
      <w:tr w14:paraId="14AC5E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tcBorders>
              <w:top w:val="single" w:color="auto" w:sz="4" w:space="0"/>
              <w:bottom w:val="single" w:color="auto" w:sz="4" w:space="0"/>
            </w:tcBorders>
            <w:noWrap w:val="0"/>
            <w:vAlign w:val="center"/>
          </w:tcPr>
          <w:p w14:paraId="419991EF">
            <w:pPr>
              <w:pStyle w:val="47"/>
              <w:spacing w:line="360" w:lineRule="auto"/>
              <w:ind w:right="264"/>
              <w:jc w:val="center"/>
              <w:rPr>
                <w:kern w:val="2"/>
              </w:rPr>
            </w:pPr>
            <w:r>
              <w:rPr>
                <w:rFonts w:hint="eastAsia"/>
                <w:kern w:val="2"/>
              </w:rPr>
              <w:t>12</w:t>
            </w:r>
          </w:p>
        </w:tc>
        <w:tc>
          <w:tcPr>
            <w:tcW w:w="2552" w:type="dxa"/>
            <w:tcBorders>
              <w:top w:val="single" w:color="auto" w:sz="4" w:space="0"/>
              <w:bottom w:val="single" w:color="auto" w:sz="4" w:space="0"/>
            </w:tcBorders>
            <w:noWrap w:val="0"/>
            <w:vAlign w:val="center"/>
          </w:tcPr>
          <w:p w14:paraId="1A55BC98">
            <w:pPr>
              <w:pStyle w:val="47"/>
              <w:spacing w:line="360" w:lineRule="auto"/>
              <w:jc w:val="center"/>
              <w:rPr>
                <w:rFonts w:hint="eastAsia"/>
                <w:kern w:val="2"/>
              </w:rPr>
            </w:pPr>
            <w:r>
              <w:rPr>
                <w:rFonts w:hint="eastAsia"/>
                <w:kern w:val="2"/>
              </w:rPr>
              <w:t>采购文件咨询</w:t>
            </w:r>
          </w:p>
        </w:tc>
        <w:tc>
          <w:tcPr>
            <w:tcW w:w="6111" w:type="dxa"/>
            <w:tcBorders>
              <w:top w:val="single" w:color="auto" w:sz="4" w:space="0"/>
              <w:bottom w:val="single" w:color="auto" w:sz="4" w:space="0"/>
            </w:tcBorders>
            <w:noWrap w:val="0"/>
            <w:vAlign w:val="top"/>
          </w:tcPr>
          <w:p w14:paraId="5B3E650B">
            <w:pPr>
              <w:spacing w:line="360" w:lineRule="auto"/>
              <w:ind w:right="105" w:rightChars="50"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lang w:eastAsia="zh-CN"/>
              </w:rPr>
              <w:t>邬老师</w:t>
            </w:r>
            <w:r>
              <w:rPr>
                <w:rFonts w:hint="eastAsia" w:ascii="宋体" w:hAnsi="宋体" w:cs="宋体"/>
                <w:sz w:val="24"/>
                <w:lang w:val="zh-CN"/>
              </w:rPr>
              <w:t>。</w:t>
            </w:r>
            <w:r>
              <w:rPr>
                <w:rFonts w:hint="eastAsia" w:ascii="宋体" w:hAnsi="宋体" w:cs="宋体"/>
                <w:sz w:val="24"/>
              </w:rPr>
              <w:t xml:space="preserve">       联系电话：</w:t>
            </w:r>
            <w:r>
              <w:rPr>
                <w:rFonts w:hint="eastAsia" w:ascii="宋体" w:hAnsi="宋体" w:cs="宋体"/>
                <w:bCs/>
                <w:sz w:val="24"/>
                <w:lang w:val="en-US" w:eastAsia="zh-CN"/>
              </w:rPr>
              <w:t>19981669521</w:t>
            </w:r>
            <w:r>
              <w:rPr>
                <w:rFonts w:hint="eastAsia" w:ascii="宋体" w:hAnsi="宋体" w:cs="宋体"/>
                <w:sz w:val="24"/>
                <w:lang w:val="zh-CN"/>
              </w:rPr>
              <w:t>。</w:t>
            </w:r>
          </w:p>
        </w:tc>
      </w:tr>
      <w:tr w14:paraId="2BD6DF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tcBorders>
              <w:top w:val="single" w:color="auto" w:sz="4" w:space="0"/>
              <w:bottom w:val="single" w:color="auto" w:sz="4" w:space="0"/>
            </w:tcBorders>
            <w:noWrap w:val="0"/>
            <w:vAlign w:val="center"/>
          </w:tcPr>
          <w:p w14:paraId="3C4B30CC">
            <w:pPr>
              <w:pStyle w:val="47"/>
              <w:spacing w:line="360" w:lineRule="auto"/>
              <w:ind w:right="264"/>
              <w:jc w:val="center"/>
              <w:rPr>
                <w:kern w:val="2"/>
              </w:rPr>
            </w:pPr>
            <w:r>
              <w:rPr>
                <w:rFonts w:hint="eastAsia"/>
                <w:kern w:val="2"/>
              </w:rPr>
              <w:t>13</w:t>
            </w:r>
          </w:p>
        </w:tc>
        <w:tc>
          <w:tcPr>
            <w:tcW w:w="2552" w:type="dxa"/>
            <w:tcBorders>
              <w:top w:val="single" w:color="auto" w:sz="4" w:space="0"/>
              <w:bottom w:val="single" w:color="auto" w:sz="4" w:space="0"/>
            </w:tcBorders>
            <w:noWrap w:val="0"/>
            <w:vAlign w:val="center"/>
          </w:tcPr>
          <w:p w14:paraId="5E99EED9">
            <w:pPr>
              <w:pStyle w:val="47"/>
              <w:spacing w:line="360" w:lineRule="auto"/>
              <w:ind w:left="351" w:leftChars="167" w:firstLine="241" w:firstLineChars="100"/>
              <w:rPr>
                <w:rFonts w:hint="eastAsia"/>
                <w:b/>
                <w:lang w:val="zh-CN"/>
              </w:rPr>
            </w:pPr>
            <w:r>
              <w:rPr>
                <w:rFonts w:hint="eastAsia"/>
                <w:b/>
                <w:lang w:val="zh-CN"/>
              </w:rPr>
              <w:t>响应文件份数</w:t>
            </w:r>
          </w:p>
          <w:p w14:paraId="3FD283DF">
            <w:pPr>
              <w:pStyle w:val="47"/>
              <w:spacing w:line="360" w:lineRule="auto"/>
              <w:ind w:left="351" w:leftChars="167" w:firstLine="241" w:firstLineChars="100"/>
              <w:rPr>
                <w:rFonts w:hint="eastAsia"/>
                <w:b/>
                <w:lang w:val="zh-CN"/>
              </w:rPr>
            </w:pPr>
            <w:r>
              <w:rPr>
                <w:rFonts w:hint="eastAsia"/>
                <w:b/>
                <w:lang w:val="zh-CN"/>
              </w:rPr>
              <w:t>（实质性要求）</w:t>
            </w:r>
          </w:p>
        </w:tc>
        <w:tc>
          <w:tcPr>
            <w:tcW w:w="6111" w:type="dxa"/>
            <w:tcBorders>
              <w:top w:val="single" w:color="auto" w:sz="4" w:space="0"/>
              <w:bottom w:val="single" w:color="auto" w:sz="4" w:space="0"/>
            </w:tcBorders>
            <w:noWrap w:val="0"/>
            <w:vAlign w:val="center"/>
          </w:tcPr>
          <w:p w14:paraId="373E09EF">
            <w:pPr>
              <w:pStyle w:val="47"/>
              <w:spacing w:line="360" w:lineRule="auto"/>
              <w:ind w:firstLine="354" w:firstLineChars="147"/>
              <w:rPr>
                <w:rFonts w:hint="eastAsia"/>
                <w:b/>
                <w:lang w:val="zh-CN"/>
              </w:rPr>
            </w:pPr>
            <w:r>
              <w:rPr>
                <w:rFonts w:hint="eastAsia"/>
                <w:b/>
                <w:lang w:val="zh-CN"/>
              </w:rPr>
              <w:t>资格性响应文件正本1份，其他响应性响应文件正本1份，电子文档</w:t>
            </w:r>
            <w:r>
              <w:rPr>
                <w:rFonts w:hint="eastAsia"/>
                <w:b/>
                <w:lang w:val="en-US" w:eastAsia="zh-CN"/>
              </w:rPr>
              <w:t>1份</w:t>
            </w:r>
            <w:r>
              <w:rPr>
                <w:rFonts w:hint="eastAsia"/>
                <w:b/>
                <w:lang w:val="zh-CN"/>
              </w:rPr>
              <w:t>。</w:t>
            </w:r>
          </w:p>
        </w:tc>
      </w:tr>
      <w:tr w14:paraId="281369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38" w:type="dxa"/>
            <w:tcBorders>
              <w:top w:val="single" w:color="auto" w:sz="4" w:space="0"/>
              <w:bottom w:val="single" w:color="auto" w:sz="4" w:space="0"/>
            </w:tcBorders>
            <w:noWrap w:val="0"/>
            <w:vAlign w:val="center"/>
          </w:tcPr>
          <w:p w14:paraId="7DEE16E0">
            <w:pPr>
              <w:pStyle w:val="47"/>
              <w:spacing w:before="72" w:after="72" w:line="360" w:lineRule="auto"/>
              <w:ind w:right="264"/>
              <w:jc w:val="center"/>
              <w:rPr>
                <w:rFonts w:hint="eastAsia"/>
                <w:kern w:val="2"/>
              </w:rPr>
            </w:pPr>
            <w:r>
              <w:rPr>
                <w:rFonts w:hint="eastAsia"/>
                <w:kern w:val="2"/>
              </w:rPr>
              <w:t>14</w:t>
            </w:r>
          </w:p>
        </w:tc>
        <w:tc>
          <w:tcPr>
            <w:tcW w:w="2552" w:type="dxa"/>
            <w:tcBorders>
              <w:top w:val="single" w:color="auto" w:sz="4" w:space="0"/>
              <w:bottom w:val="single" w:color="auto" w:sz="4" w:space="0"/>
            </w:tcBorders>
            <w:noWrap w:val="0"/>
            <w:vAlign w:val="center"/>
          </w:tcPr>
          <w:p w14:paraId="769E8FEA">
            <w:pPr>
              <w:pStyle w:val="47"/>
              <w:spacing w:line="360" w:lineRule="auto"/>
              <w:jc w:val="center"/>
              <w:rPr>
                <w:rFonts w:hint="eastAsia"/>
                <w:kern w:val="2"/>
              </w:rPr>
            </w:pPr>
            <w:r>
              <w:rPr>
                <w:rFonts w:hint="eastAsia"/>
                <w:kern w:val="2"/>
              </w:rPr>
              <w:t>开标、评审工作咨询</w:t>
            </w:r>
          </w:p>
        </w:tc>
        <w:tc>
          <w:tcPr>
            <w:tcW w:w="6111" w:type="dxa"/>
            <w:tcBorders>
              <w:top w:val="single" w:color="auto" w:sz="4" w:space="0"/>
              <w:bottom w:val="single" w:color="auto" w:sz="4" w:space="0"/>
            </w:tcBorders>
            <w:noWrap w:val="0"/>
            <w:vAlign w:val="top"/>
          </w:tcPr>
          <w:p w14:paraId="4640DD51">
            <w:pPr>
              <w:spacing w:line="360" w:lineRule="auto"/>
              <w:ind w:right="105" w:rightChars="50"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lang w:eastAsia="zh-CN"/>
              </w:rPr>
              <w:t>邬老师</w:t>
            </w:r>
            <w:r>
              <w:rPr>
                <w:rFonts w:hint="eastAsia" w:ascii="宋体" w:hAnsi="宋体" w:cs="宋体"/>
                <w:sz w:val="24"/>
                <w:lang w:val="zh-CN"/>
              </w:rPr>
              <w:t>。</w:t>
            </w:r>
            <w:r>
              <w:rPr>
                <w:rFonts w:hint="eastAsia" w:ascii="宋体" w:hAnsi="宋体" w:cs="宋体"/>
                <w:sz w:val="24"/>
              </w:rPr>
              <w:t xml:space="preserve">       联系电话：</w:t>
            </w:r>
            <w:r>
              <w:rPr>
                <w:rFonts w:hint="eastAsia" w:ascii="宋体" w:hAnsi="宋体" w:cs="宋体"/>
                <w:bCs/>
                <w:sz w:val="24"/>
                <w:lang w:val="en-US" w:eastAsia="zh-CN"/>
              </w:rPr>
              <w:t>19981669521</w:t>
            </w:r>
            <w:r>
              <w:rPr>
                <w:rFonts w:hint="eastAsia" w:ascii="宋体" w:hAnsi="宋体" w:cs="宋体"/>
                <w:sz w:val="24"/>
                <w:lang w:val="zh-CN"/>
              </w:rPr>
              <w:t>。</w:t>
            </w:r>
          </w:p>
        </w:tc>
      </w:tr>
    </w:tbl>
    <w:p w14:paraId="6F3CD96B">
      <w:pPr>
        <w:pStyle w:val="2"/>
        <w:jc w:val="center"/>
        <w:rPr>
          <w:rFonts w:hint="eastAsia" w:ascii="宋体" w:hAnsi="宋体" w:cs="宋体"/>
          <w:sz w:val="36"/>
          <w:szCs w:val="36"/>
        </w:rPr>
      </w:pPr>
      <w:bookmarkStart w:id="7" w:name="_Toc3744"/>
      <w:bookmarkStart w:id="8" w:name="_Toc217446083"/>
      <w:r>
        <w:rPr>
          <w:rFonts w:hint="eastAsia" w:ascii="宋体" w:hAnsi="宋体" w:cs="宋体"/>
          <w:sz w:val="36"/>
          <w:szCs w:val="36"/>
        </w:rPr>
        <w:t>第</w:t>
      </w:r>
      <w:r>
        <w:rPr>
          <w:rFonts w:hint="eastAsia" w:ascii="宋体" w:hAnsi="宋体" w:cs="宋体"/>
          <w:sz w:val="36"/>
          <w:szCs w:val="36"/>
          <w:lang w:eastAsia="zh-CN"/>
        </w:rPr>
        <w:t>二</w:t>
      </w:r>
      <w:r>
        <w:rPr>
          <w:rFonts w:hint="eastAsia" w:ascii="宋体" w:hAnsi="宋体" w:cs="宋体"/>
          <w:sz w:val="36"/>
          <w:szCs w:val="36"/>
        </w:rPr>
        <w:t>章 响应文件格式</w:t>
      </w:r>
      <w:bookmarkEnd w:id="7"/>
      <w:bookmarkStart w:id="9" w:name="_Toc308164821"/>
      <w:bookmarkStart w:id="10" w:name="_Toc217446082"/>
    </w:p>
    <w:p w14:paraId="1F22EEB1">
      <w:pPr>
        <w:widowControl/>
        <w:spacing w:line="360" w:lineRule="atLeast"/>
        <w:jc w:val="center"/>
        <w:rPr>
          <w:rFonts w:hint="eastAsia" w:ascii="宋体" w:hAnsi="宋体" w:cs="宋体"/>
          <w:b/>
          <w:sz w:val="24"/>
        </w:rPr>
      </w:pPr>
    </w:p>
    <w:p w14:paraId="05778692">
      <w:pPr>
        <w:widowControl/>
        <w:spacing w:line="360" w:lineRule="atLeast"/>
        <w:ind w:firstLine="470" w:firstLineChars="196"/>
        <w:rPr>
          <w:rFonts w:hint="eastAsia" w:ascii="宋体" w:hAnsi="宋体" w:cs="宋体"/>
          <w:sz w:val="24"/>
        </w:rPr>
      </w:pPr>
      <w:r>
        <w:rPr>
          <w:rFonts w:hint="eastAsia" w:ascii="宋体" w:hAnsi="宋体" w:cs="宋体"/>
          <w:sz w:val="24"/>
        </w:rPr>
        <w:t>一、本章所制响应文件格式，除格式中明确将该格式作为实质性要求的，一律不具有强制性。</w:t>
      </w:r>
    </w:p>
    <w:p w14:paraId="721B1B89">
      <w:pPr>
        <w:widowControl/>
        <w:spacing w:line="360" w:lineRule="atLeast"/>
        <w:ind w:firstLine="470" w:firstLineChars="196"/>
        <w:rPr>
          <w:rFonts w:hint="eastAsia" w:ascii="宋体" w:hAnsi="宋体" w:cs="宋体"/>
          <w:sz w:val="24"/>
        </w:rPr>
      </w:pPr>
      <w:r>
        <w:rPr>
          <w:rFonts w:hint="eastAsia" w:ascii="宋体" w:hAnsi="宋体" w:cs="宋体"/>
          <w:sz w:val="24"/>
        </w:rPr>
        <w:t>二、本章所制响应文件格式有关表格中的备注栏，由供应商根据自身比选情况作解释性说明，不作为必填项。</w:t>
      </w:r>
    </w:p>
    <w:p w14:paraId="533EB662">
      <w:pPr>
        <w:widowControl/>
        <w:spacing w:line="360" w:lineRule="atLeast"/>
        <w:ind w:firstLine="470" w:firstLineChars="196"/>
        <w:rPr>
          <w:rFonts w:hint="eastAsia"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w:t>
      </w:r>
    </w:p>
    <w:p w14:paraId="599F9C48">
      <w:pPr>
        <w:widowControl/>
        <w:spacing w:line="360" w:lineRule="atLeast"/>
        <w:ind w:firstLine="470" w:firstLineChars="196"/>
        <w:rPr>
          <w:rFonts w:hint="eastAsia" w:ascii="宋体" w:hAnsi="宋体" w:cs="宋体"/>
          <w:sz w:val="24"/>
        </w:rPr>
      </w:pPr>
      <w:r>
        <w:rPr>
          <w:rFonts w:hint="eastAsia" w:ascii="宋体" w:hAnsi="宋体" w:cs="宋体"/>
          <w:sz w:val="24"/>
        </w:rPr>
        <w:t>四、本章格式中“注”的内容，供应商可以自行决定是否保留在响应文件中。未保留视为供应商默认接受“注”的内容。</w:t>
      </w:r>
    </w:p>
    <w:p w14:paraId="3BDD4959">
      <w:pPr>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资格性响应文件封面</w:t>
      </w:r>
    </w:p>
    <w:p w14:paraId="1AD3BAC9">
      <w:pPr>
        <w:wordWrap w:val="0"/>
        <w:jc w:val="right"/>
        <w:rPr>
          <w:rFonts w:hint="eastAsia" w:ascii="宋体" w:hAnsi="宋体" w:cs="宋体"/>
          <w:b/>
          <w:sz w:val="36"/>
          <w:szCs w:val="36"/>
        </w:rPr>
      </w:pPr>
      <w:bookmarkStart w:id="11" w:name="_Toc255976267"/>
      <w:bookmarkStart w:id="12" w:name="_Toc306711419"/>
      <w:bookmarkStart w:id="13" w:name="_Toc241204411"/>
      <w:bookmarkStart w:id="14" w:name="_Toc241055010"/>
      <w:bookmarkStart w:id="15" w:name="_Toc256502535"/>
      <w:bookmarkStart w:id="16" w:name="_Toc321035816"/>
      <w:bookmarkStart w:id="17" w:name="_Toc256004181"/>
      <w:bookmarkStart w:id="18" w:name="_Toc307298461"/>
      <w:bookmarkStart w:id="19" w:name="_Toc240870038"/>
      <w:bookmarkStart w:id="20" w:name="_Toc321039334"/>
      <w:bookmarkStart w:id="21" w:name="_Toc245441569"/>
      <w:bookmarkStart w:id="22" w:name="_Toc315963009"/>
      <w:bookmarkStart w:id="23" w:name="_Toc321039808"/>
      <w:bookmarkStart w:id="24" w:name="_Toc255896757"/>
      <w:r>
        <w:rPr>
          <w:rFonts w:hint="eastAsia" w:ascii="宋体" w:hAnsi="宋体" w:cs="宋体"/>
          <w:b/>
          <w:sz w:val="36"/>
          <w:szCs w:val="36"/>
          <w:bdr w:val="single" w:color="auto" w:sz="4" w:space="0"/>
        </w:rPr>
        <w:t xml:space="preserve">   正/副 本</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4A17DE">
      <w:pPr>
        <w:spacing w:line="240" w:lineRule="atLeast"/>
        <w:jc w:val="center"/>
        <w:outlineLvl w:val="1"/>
        <w:rPr>
          <w:rFonts w:hint="eastAsia" w:ascii="宋体" w:hAnsi="宋体" w:cs="宋体"/>
          <w:b/>
          <w:sz w:val="44"/>
          <w:szCs w:val="44"/>
        </w:rPr>
      </w:pPr>
      <w:bookmarkStart w:id="25" w:name="_Toc321063831"/>
      <w:r>
        <w:rPr>
          <w:rFonts w:hint="eastAsia" w:ascii="宋体" w:hAnsi="宋体" w:cs="宋体"/>
          <w:b/>
          <w:sz w:val="44"/>
          <w:szCs w:val="44"/>
        </w:rPr>
        <w:t>第一部分：资格性</w:t>
      </w:r>
      <w:bookmarkEnd w:id="25"/>
      <w:r>
        <w:rPr>
          <w:rFonts w:hint="eastAsia" w:ascii="宋体" w:hAnsi="宋体" w:cs="宋体"/>
          <w:b/>
          <w:sz w:val="44"/>
          <w:szCs w:val="44"/>
        </w:rPr>
        <w:t>响应文件</w:t>
      </w:r>
    </w:p>
    <w:p w14:paraId="3751E168">
      <w:pPr>
        <w:spacing w:line="360" w:lineRule="auto"/>
        <w:rPr>
          <w:rFonts w:hint="eastAsia" w:ascii="宋体" w:hAnsi="宋体" w:cs="宋体"/>
          <w:b/>
          <w:bCs/>
          <w:sz w:val="48"/>
        </w:rPr>
      </w:pPr>
    </w:p>
    <w:p w14:paraId="3A200CA5">
      <w:pPr>
        <w:spacing w:line="360" w:lineRule="auto"/>
        <w:ind w:firstLine="482" w:firstLineChars="100"/>
        <w:rPr>
          <w:rFonts w:hint="eastAsia" w:ascii="宋体" w:hAnsi="宋体" w:cs="宋体"/>
          <w:b/>
          <w:bCs/>
          <w:sz w:val="48"/>
        </w:rPr>
      </w:pPr>
    </w:p>
    <w:p w14:paraId="777E4F71">
      <w:pPr>
        <w:spacing w:line="360" w:lineRule="auto"/>
        <w:ind w:firstLine="482" w:firstLineChars="100"/>
        <w:rPr>
          <w:rFonts w:hint="eastAsia" w:ascii="宋体" w:hAnsi="宋体" w:cs="宋体"/>
          <w:b/>
          <w:bCs/>
          <w:sz w:val="48"/>
        </w:rPr>
      </w:pPr>
      <w:r>
        <w:rPr>
          <w:rFonts w:hint="eastAsia" w:ascii="宋体" w:hAnsi="宋体" w:cs="宋体"/>
          <w:b/>
          <w:bCs/>
          <w:sz w:val="48"/>
        </w:rPr>
        <w:t>采购项目名称：</w:t>
      </w:r>
      <w:r>
        <w:rPr>
          <w:rFonts w:hint="eastAsia" w:ascii="宋体" w:hAnsi="宋体" w:cs="宋体"/>
          <w:b/>
          <w:bCs/>
          <w:sz w:val="48"/>
          <w:u w:val="single"/>
        </w:rPr>
        <w:t xml:space="preserve">                   </w:t>
      </w:r>
    </w:p>
    <w:p w14:paraId="66DAC957">
      <w:pPr>
        <w:spacing w:line="360" w:lineRule="auto"/>
        <w:rPr>
          <w:rFonts w:hint="eastAsia" w:ascii="宋体" w:hAnsi="宋体" w:cs="宋体"/>
          <w:b/>
          <w:sz w:val="36"/>
          <w:szCs w:val="36"/>
        </w:rPr>
      </w:pPr>
      <w:r>
        <w:rPr>
          <w:rFonts w:hint="eastAsia" w:ascii="宋体" w:hAnsi="宋体" w:cs="宋体"/>
          <w:b/>
          <w:bCs/>
          <w:sz w:val="44"/>
          <w:szCs w:val="44"/>
        </w:rPr>
        <w:t xml:space="preserve">  </w:t>
      </w:r>
      <w:r>
        <w:rPr>
          <w:rFonts w:hint="eastAsia" w:ascii="宋体" w:hAnsi="宋体" w:cs="宋体"/>
          <w:b/>
          <w:bCs/>
          <w:sz w:val="48"/>
        </w:rPr>
        <w:t>采购文件编号</w:t>
      </w:r>
      <w:r>
        <w:rPr>
          <w:rFonts w:hint="eastAsia" w:ascii="宋体" w:hAnsi="宋体" w:cs="宋体"/>
          <w:sz w:val="44"/>
          <w:szCs w:val="44"/>
        </w:rPr>
        <w:t>：</w:t>
      </w:r>
      <w:r>
        <w:rPr>
          <w:rFonts w:hint="eastAsia" w:ascii="宋体" w:hAnsi="宋体" w:cs="宋体"/>
          <w:b/>
          <w:sz w:val="36"/>
          <w:szCs w:val="36"/>
        </w:rPr>
        <w:t xml:space="preserve"> </w:t>
      </w:r>
      <w:r>
        <w:rPr>
          <w:rFonts w:hint="eastAsia" w:ascii="宋体" w:hAnsi="宋体" w:cs="宋体"/>
          <w:b/>
          <w:bCs/>
          <w:sz w:val="48"/>
          <w:u w:val="single"/>
        </w:rPr>
        <w:t xml:space="preserve">                   </w:t>
      </w:r>
    </w:p>
    <w:p w14:paraId="74208AFA">
      <w:pPr>
        <w:spacing w:line="360" w:lineRule="auto"/>
        <w:ind w:firstLine="482" w:firstLineChars="100"/>
        <w:rPr>
          <w:rFonts w:hint="eastAsia" w:ascii="宋体" w:hAnsi="宋体" w:cs="宋体"/>
          <w:sz w:val="48"/>
        </w:rPr>
      </w:pPr>
      <w:r>
        <w:rPr>
          <w:rFonts w:hint="eastAsia" w:ascii="宋体" w:hAnsi="宋体" w:cs="宋体"/>
          <w:b/>
          <w:bCs/>
          <w:sz w:val="48"/>
        </w:rPr>
        <w:t>供应商名称</w:t>
      </w:r>
      <w:r>
        <w:rPr>
          <w:rFonts w:hint="eastAsia" w:ascii="宋体" w:hAnsi="宋体" w:cs="宋体"/>
          <w:b/>
          <w:bCs/>
          <w:sz w:val="30"/>
          <w:szCs w:val="30"/>
        </w:rPr>
        <w:t>（盖单位公章）</w:t>
      </w:r>
      <w:r>
        <w:rPr>
          <w:rFonts w:hint="eastAsia" w:ascii="宋体" w:hAnsi="宋体" w:cs="宋体"/>
          <w:sz w:val="48"/>
        </w:rPr>
        <w:t>：</w:t>
      </w:r>
      <w:r>
        <w:rPr>
          <w:rFonts w:hint="eastAsia" w:ascii="宋体" w:hAnsi="宋体" w:cs="宋体"/>
          <w:b/>
          <w:bCs/>
          <w:sz w:val="48"/>
          <w:u w:val="single"/>
        </w:rPr>
        <w:t xml:space="preserve">                </w:t>
      </w:r>
    </w:p>
    <w:p w14:paraId="21971B2C">
      <w:pPr>
        <w:ind w:firstLine="482" w:firstLineChars="100"/>
        <w:rPr>
          <w:rFonts w:hint="eastAsia" w:ascii="宋体" w:hAnsi="宋体" w:cs="宋体"/>
          <w:b/>
          <w:bCs/>
          <w:sz w:val="48"/>
        </w:rPr>
      </w:pPr>
      <w:r>
        <w:rPr>
          <w:rFonts w:hint="eastAsia" w:ascii="宋体" w:hAnsi="宋体" w:cs="宋体"/>
          <w:b/>
          <w:bCs/>
          <w:sz w:val="48"/>
        </w:rPr>
        <w:t>法定代表人（负责人）或其代理人</w:t>
      </w:r>
      <w:r>
        <w:rPr>
          <w:rFonts w:hint="eastAsia" w:ascii="宋体" w:hAnsi="宋体" w:cs="宋体"/>
          <w:b/>
          <w:bCs/>
          <w:sz w:val="30"/>
          <w:szCs w:val="30"/>
        </w:rPr>
        <w:t>（签字或者加盖个人名章）：</w:t>
      </w:r>
      <w:r>
        <w:rPr>
          <w:rFonts w:hint="eastAsia" w:ascii="宋体" w:hAnsi="宋体" w:cs="宋体"/>
          <w:b/>
          <w:bCs/>
          <w:sz w:val="48"/>
          <w:u w:val="single"/>
        </w:rPr>
        <w:t xml:space="preserve">                                 </w:t>
      </w:r>
    </w:p>
    <w:p w14:paraId="1A704B79">
      <w:pPr>
        <w:rPr>
          <w:rFonts w:hint="eastAsia" w:ascii="宋体" w:hAnsi="宋体" w:cs="宋体"/>
          <w:sz w:val="48"/>
        </w:rPr>
      </w:pPr>
    </w:p>
    <w:p w14:paraId="77954D63">
      <w:pPr>
        <w:rPr>
          <w:rFonts w:hint="eastAsia" w:ascii="宋体" w:hAnsi="宋体" w:cs="宋体"/>
          <w:b/>
          <w:bCs/>
          <w:sz w:val="30"/>
          <w:szCs w:val="30"/>
        </w:rPr>
      </w:pPr>
      <w:r>
        <w:rPr>
          <w:rFonts w:hint="eastAsia" w:ascii="宋体" w:hAnsi="宋体" w:cs="宋体"/>
          <w:b/>
          <w:bCs/>
          <w:sz w:val="44"/>
          <w:szCs w:val="44"/>
        </w:rPr>
        <w:t xml:space="preserve">  </w:t>
      </w:r>
      <w:r>
        <w:rPr>
          <w:rFonts w:hint="eastAsia" w:ascii="宋体" w:hAnsi="宋体" w:cs="宋体"/>
          <w:b/>
          <w:bCs/>
          <w:sz w:val="48"/>
        </w:rPr>
        <w:t>日    期：</w:t>
      </w:r>
      <w:r>
        <w:rPr>
          <w:rFonts w:hint="eastAsia" w:ascii="宋体" w:hAnsi="宋体" w:cs="宋体"/>
          <w:b/>
          <w:bCs/>
          <w:sz w:val="48"/>
          <w:u w:val="single"/>
        </w:rPr>
        <w:t xml:space="preserve">      </w:t>
      </w:r>
      <w:r>
        <w:rPr>
          <w:rFonts w:hint="eastAsia" w:ascii="宋体" w:hAnsi="宋体" w:cs="宋体"/>
          <w:b/>
          <w:bCs/>
          <w:sz w:val="48"/>
        </w:rPr>
        <w:t>年</w:t>
      </w:r>
      <w:r>
        <w:rPr>
          <w:rFonts w:hint="eastAsia" w:ascii="宋体" w:hAnsi="宋体" w:cs="宋体"/>
          <w:b/>
          <w:bCs/>
          <w:sz w:val="48"/>
          <w:u w:val="single"/>
        </w:rPr>
        <w:t xml:space="preserve">    </w:t>
      </w:r>
      <w:r>
        <w:rPr>
          <w:rFonts w:hint="eastAsia" w:ascii="宋体" w:hAnsi="宋体" w:cs="宋体"/>
          <w:b/>
          <w:bCs/>
          <w:sz w:val="48"/>
        </w:rPr>
        <w:t>月</w:t>
      </w:r>
      <w:r>
        <w:rPr>
          <w:rFonts w:hint="eastAsia" w:ascii="宋体" w:hAnsi="宋体" w:cs="宋体"/>
          <w:b/>
          <w:bCs/>
          <w:sz w:val="48"/>
          <w:u w:val="single"/>
        </w:rPr>
        <w:t xml:space="preserve">     </w:t>
      </w:r>
      <w:r>
        <w:rPr>
          <w:rFonts w:hint="eastAsia" w:ascii="宋体" w:hAnsi="宋体" w:cs="宋体"/>
          <w:b/>
          <w:bCs/>
          <w:sz w:val="48"/>
        </w:rPr>
        <w:t>日</w:t>
      </w:r>
    </w:p>
    <w:p w14:paraId="1BC8FA0C">
      <w:pPr>
        <w:widowControl/>
        <w:spacing w:line="360" w:lineRule="atLeast"/>
        <w:jc w:val="center"/>
        <w:outlineLvl w:val="1"/>
        <w:rPr>
          <w:rFonts w:hint="eastAsia" w:ascii="宋体" w:hAnsi="宋体" w:cs="宋体"/>
          <w:b/>
          <w:sz w:val="24"/>
        </w:rPr>
      </w:pPr>
      <w:r>
        <w:rPr>
          <w:rFonts w:hint="eastAsia" w:ascii="宋体" w:hAnsi="宋体" w:cs="宋体"/>
          <w:b/>
          <w:sz w:val="32"/>
          <w:szCs w:val="32"/>
        </w:rPr>
        <w:br w:type="page"/>
      </w:r>
      <w:r>
        <w:rPr>
          <w:rFonts w:hint="eastAsia" w:ascii="宋体" w:hAnsi="宋体" w:cs="宋体"/>
          <w:b/>
          <w:sz w:val="32"/>
          <w:szCs w:val="32"/>
        </w:rPr>
        <w:t>一、相关证明文件格式</w:t>
      </w:r>
    </w:p>
    <w:p w14:paraId="77A01E4F">
      <w:pPr>
        <w:widowControl/>
        <w:spacing w:line="360" w:lineRule="atLeast"/>
        <w:ind w:firstLine="472" w:firstLineChars="196"/>
        <w:jc w:val="center"/>
        <w:outlineLvl w:val="1"/>
        <w:rPr>
          <w:rFonts w:hint="eastAsia" w:ascii="宋体" w:hAnsi="宋体" w:cs="宋体"/>
          <w:b/>
          <w:sz w:val="24"/>
        </w:rPr>
      </w:pPr>
      <w:r>
        <w:rPr>
          <w:rFonts w:hint="eastAsia" w:ascii="宋体" w:hAnsi="宋体" w:cs="宋体"/>
          <w:b/>
          <w:sz w:val="24"/>
        </w:rPr>
        <w:t>1-1</w:t>
      </w:r>
    </w:p>
    <w:p w14:paraId="2667138A">
      <w:pPr>
        <w:spacing w:line="600" w:lineRule="exact"/>
        <w:jc w:val="center"/>
        <w:rPr>
          <w:rFonts w:hint="eastAsia" w:ascii="宋体" w:hAnsi="宋体" w:cs="宋体"/>
          <w:b/>
          <w:bCs/>
          <w:sz w:val="24"/>
        </w:rPr>
      </w:pPr>
      <w:r>
        <w:rPr>
          <w:rFonts w:hint="eastAsia" w:ascii="宋体" w:hAnsi="宋体" w:cs="宋体"/>
          <w:b/>
          <w:bCs/>
          <w:sz w:val="24"/>
        </w:rPr>
        <w:t>法定代表人（负责人）资格证明书</w:t>
      </w:r>
    </w:p>
    <w:p w14:paraId="31681471">
      <w:pPr>
        <w:pStyle w:val="11"/>
        <w:spacing w:line="600" w:lineRule="exact"/>
        <w:ind w:left="420" w:firstLine="540" w:firstLineChars="225"/>
        <w:jc w:val="left"/>
        <w:rPr>
          <w:rFonts w:hint="eastAsia" w:ascii="宋体" w:hAnsi="宋体" w:cs="宋体"/>
          <w:sz w:val="24"/>
          <w:szCs w:val="24"/>
          <w:u w:val="single"/>
        </w:rPr>
      </w:pPr>
      <w:r>
        <w:rPr>
          <w:rFonts w:hint="eastAsia" w:ascii="宋体" w:hAnsi="宋体" w:cs="宋体"/>
          <w:sz w:val="24"/>
          <w:szCs w:val="24"/>
        </w:rPr>
        <w:t>单位名称：</w:t>
      </w:r>
      <w:r>
        <w:rPr>
          <w:rFonts w:hint="eastAsia" w:ascii="宋体" w:hAnsi="宋体" w:cs="宋体"/>
          <w:sz w:val="24"/>
          <w:szCs w:val="24"/>
          <w:u w:val="single"/>
        </w:rPr>
        <w:t xml:space="preserve">                            </w:t>
      </w:r>
    </w:p>
    <w:p w14:paraId="1AB07E52">
      <w:pPr>
        <w:pStyle w:val="11"/>
        <w:spacing w:line="600" w:lineRule="exact"/>
        <w:ind w:left="420" w:firstLine="540" w:firstLineChars="225"/>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p>
    <w:p w14:paraId="1DCFEF4D">
      <w:pPr>
        <w:pStyle w:val="11"/>
        <w:spacing w:line="600" w:lineRule="exact"/>
        <w:ind w:left="420" w:firstLine="540" w:firstLineChars="225"/>
        <w:jc w:val="left"/>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6AFCF4BA">
      <w:pPr>
        <w:pStyle w:val="11"/>
        <w:spacing w:line="600" w:lineRule="exact"/>
        <w:ind w:left="420" w:firstLine="540" w:firstLineChars="225"/>
        <w:jc w:val="left"/>
        <w:rPr>
          <w:rFonts w:hint="eastAsia" w:ascii="宋体" w:hAnsi="宋体" w:cs="宋体"/>
          <w:sz w:val="24"/>
          <w:szCs w:val="24"/>
        </w:rPr>
      </w:pPr>
      <w:r>
        <w:rPr>
          <w:rFonts w:hint="eastAsia" w:ascii="宋体" w:hAnsi="宋体" w:cs="宋体"/>
          <w:sz w:val="24"/>
          <w:szCs w:val="24"/>
        </w:rPr>
        <w:t>本人系</w:t>
      </w:r>
      <w:r>
        <w:rPr>
          <w:rFonts w:hint="eastAsia" w:ascii="宋体" w:hAnsi="宋体" w:cs="宋体"/>
          <w:sz w:val="24"/>
          <w:szCs w:val="24"/>
          <w:u w:val="single"/>
        </w:rPr>
        <w:t xml:space="preserve">                             </w:t>
      </w:r>
      <w:r>
        <w:rPr>
          <w:rFonts w:hint="eastAsia" w:ascii="宋体" w:hAnsi="宋体" w:cs="宋体"/>
          <w:sz w:val="24"/>
        </w:rPr>
        <w:t>（供应商名称）</w:t>
      </w:r>
      <w:r>
        <w:rPr>
          <w:rFonts w:hint="eastAsia" w:ascii="宋体" w:hAnsi="宋体" w:cs="宋体"/>
          <w:sz w:val="24"/>
          <w:szCs w:val="24"/>
        </w:rPr>
        <w:t>的法定代表人（负责人）。就参加贵公司组织的采购编号为</w:t>
      </w:r>
      <w:r>
        <w:rPr>
          <w:rFonts w:hint="eastAsia" w:ascii="宋体" w:hAnsi="宋体" w:cs="宋体"/>
          <w:sz w:val="24"/>
          <w:szCs w:val="24"/>
          <w:u w:val="single"/>
        </w:rPr>
        <w:t xml:space="preserve">              </w:t>
      </w:r>
      <w:r>
        <w:rPr>
          <w:rFonts w:hint="eastAsia" w:ascii="宋体" w:hAnsi="宋体" w:cs="宋体"/>
          <w:sz w:val="24"/>
          <w:szCs w:val="24"/>
        </w:rPr>
        <w:t>（采购项目编号）的</w:t>
      </w:r>
      <w:r>
        <w:rPr>
          <w:rFonts w:hint="eastAsia" w:ascii="宋体" w:hAnsi="宋体" w:cs="宋体"/>
          <w:sz w:val="24"/>
          <w:szCs w:val="24"/>
          <w:u w:val="single"/>
        </w:rPr>
        <w:t xml:space="preserve">              </w:t>
      </w:r>
      <w:r>
        <w:rPr>
          <w:rFonts w:hint="eastAsia" w:ascii="宋体" w:hAnsi="宋体" w:cs="宋体"/>
          <w:sz w:val="24"/>
          <w:szCs w:val="24"/>
        </w:rPr>
        <w:t>（采购项目名称）比选活动，签署上述项目的响应文件及合同的执行、完成、服务和保修，签署合同和处理与之有关的一切事务。</w:t>
      </w:r>
    </w:p>
    <w:p w14:paraId="32603F00">
      <w:pPr>
        <w:pStyle w:val="11"/>
        <w:spacing w:line="600" w:lineRule="exact"/>
        <w:ind w:left="420" w:firstLine="540" w:firstLineChars="225"/>
        <w:jc w:val="left"/>
        <w:rPr>
          <w:rFonts w:hint="eastAsia" w:ascii="宋体" w:hAnsi="宋体" w:cs="宋体"/>
          <w:sz w:val="24"/>
          <w:szCs w:val="24"/>
        </w:rPr>
      </w:pPr>
      <w:r>
        <w:rPr>
          <w:rFonts w:hint="eastAsia" w:ascii="宋体" w:hAnsi="宋体" w:cs="宋体"/>
          <w:sz w:val="24"/>
          <w:szCs w:val="24"/>
        </w:rPr>
        <w:t>特此证明。</w:t>
      </w:r>
    </w:p>
    <w:p w14:paraId="731E5B81">
      <w:pPr>
        <w:pStyle w:val="11"/>
        <w:spacing w:line="600" w:lineRule="exact"/>
        <w:ind w:left="420" w:firstLine="540" w:firstLineChars="225"/>
        <w:jc w:val="left"/>
        <w:rPr>
          <w:rFonts w:hint="eastAsia" w:ascii="宋体" w:hAnsi="宋体" w:cs="宋体"/>
          <w:sz w:val="24"/>
          <w:szCs w:val="24"/>
        </w:rPr>
      </w:pPr>
    </w:p>
    <w:p w14:paraId="7A53D630">
      <w:pPr>
        <w:pStyle w:val="11"/>
        <w:spacing w:line="600" w:lineRule="exact"/>
        <w:ind w:left="-538" w:leftChars="-256" w:firstLine="619" w:firstLineChars="257"/>
        <w:jc w:val="center"/>
        <w:rPr>
          <w:rFonts w:hint="eastAsia" w:ascii="宋体" w:hAnsi="宋体" w:cs="宋体"/>
          <w:b/>
          <w:sz w:val="24"/>
          <w:szCs w:val="24"/>
        </w:rPr>
      </w:pPr>
      <w:r>
        <w:rPr>
          <w:rFonts w:hint="eastAsia" w:ascii="宋体" w:hAnsi="宋体" w:cs="宋体"/>
          <w:b/>
          <w:sz w:val="24"/>
          <w:szCs w:val="24"/>
        </w:rPr>
        <w:t>（※此处请附法定代表人（负责人）身份证明材料正反两面复印件※）</w:t>
      </w:r>
    </w:p>
    <w:p w14:paraId="4A6D5294">
      <w:pPr>
        <w:spacing w:line="360" w:lineRule="auto"/>
        <w:rPr>
          <w:rFonts w:hint="eastAsia" w:ascii="宋体" w:hAnsi="宋体" w:cs="宋体"/>
          <w:sz w:val="24"/>
        </w:rPr>
      </w:pPr>
    </w:p>
    <w:p w14:paraId="402DD44B">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452AE600">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法定代表人（负责人）（签字或加盖个人名章）：</w:t>
      </w:r>
      <w:r>
        <w:rPr>
          <w:rFonts w:hint="eastAsia" w:ascii="宋体" w:hAnsi="宋体" w:cs="宋体"/>
          <w:bCs/>
          <w:sz w:val="24"/>
          <w:u w:val="single"/>
        </w:rPr>
        <w:t xml:space="preserve">                 </w:t>
      </w:r>
    </w:p>
    <w:p w14:paraId="4B987C51">
      <w:pPr>
        <w:widowControl/>
        <w:spacing w:line="360" w:lineRule="atLeast"/>
        <w:ind w:firstLine="470" w:firstLineChars="196"/>
        <w:jc w:val="left"/>
        <w:rPr>
          <w:rFonts w:hint="eastAsia" w:ascii="宋体" w:hAnsi="宋体" w:cs="宋体"/>
          <w:sz w:val="24"/>
        </w:rPr>
      </w:pPr>
      <w:r>
        <w:rPr>
          <w:rFonts w:hint="eastAsia" w:ascii="宋体" w:hAnsi="宋体" w:cs="宋体"/>
          <w:sz w:val="24"/>
        </w:rPr>
        <w:t>日    期：</w:t>
      </w:r>
      <w:r>
        <w:rPr>
          <w:rFonts w:hint="eastAsia" w:ascii="宋体" w:hAnsi="宋体" w:cs="宋体"/>
          <w:bCs/>
          <w:sz w:val="24"/>
          <w:u w:val="single"/>
        </w:rPr>
        <w:t xml:space="preserve">             年         月            日</w:t>
      </w:r>
    </w:p>
    <w:p w14:paraId="6E94E266">
      <w:pPr>
        <w:pStyle w:val="8"/>
        <w:spacing w:before="60" w:line="600" w:lineRule="exact"/>
        <w:ind w:firstLine="480"/>
        <w:rPr>
          <w:rFonts w:hint="eastAsia" w:ascii="宋体" w:hAnsi="宋体" w:cs="宋体"/>
          <w:sz w:val="24"/>
        </w:rPr>
      </w:pPr>
    </w:p>
    <w:p w14:paraId="67293FB6">
      <w:pPr>
        <w:spacing w:line="360" w:lineRule="auto"/>
        <w:jc w:val="center"/>
        <w:rPr>
          <w:rFonts w:hint="eastAsia" w:ascii="宋体" w:hAnsi="宋体" w:cs="宋体"/>
          <w:b/>
          <w:kern w:val="12"/>
          <w:sz w:val="24"/>
        </w:rPr>
      </w:pPr>
      <w:bookmarkStart w:id="26" w:name="_4.6__"/>
      <w:bookmarkEnd w:id="26"/>
      <w:r>
        <w:rPr>
          <w:rFonts w:hint="eastAsia" w:ascii="宋体" w:hAnsi="宋体" w:cs="宋体"/>
          <w:b/>
          <w:kern w:val="12"/>
          <w:sz w:val="24"/>
        </w:rPr>
        <w:t>注意：1、法定代表人（负责人）参加本项目比选的，仅须出具此证明书。</w:t>
      </w:r>
    </w:p>
    <w:p w14:paraId="6C0BF803">
      <w:pPr>
        <w:spacing w:line="360" w:lineRule="auto"/>
        <w:jc w:val="center"/>
        <w:rPr>
          <w:rFonts w:hint="eastAsia" w:ascii="宋体" w:hAnsi="宋体" w:cs="宋体"/>
          <w:b/>
          <w:kern w:val="12"/>
          <w:sz w:val="24"/>
        </w:rPr>
      </w:pPr>
      <w:r>
        <w:rPr>
          <w:rFonts w:hint="eastAsia" w:ascii="宋体" w:hAnsi="宋体" w:cs="宋体"/>
          <w:b/>
          <w:kern w:val="12"/>
          <w:sz w:val="24"/>
        </w:rPr>
        <w:t>2、身份证明材料包括居民身份证或居民户口簿或军官证或护照等。</w:t>
      </w:r>
    </w:p>
    <w:p w14:paraId="0A193F2A">
      <w:pPr>
        <w:spacing w:line="360" w:lineRule="auto"/>
        <w:jc w:val="center"/>
        <w:rPr>
          <w:rFonts w:hint="eastAsia" w:ascii="宋体" w:hAnsi="宋体" w:cs="宋体"/>
          <w:b/>
          <w:kern w:val="12"/>
          <w:sz w:val="24"/>
        </w:rPr>
      </w:pPr>
      <w:r>
        <w:rPr>
          <w:rFonts w:hint="eastAsia" w:ascii="宋体" w:hAnsi="宋体" w:cs="宋体"/>
          <w:b/>
          <w:kern w:val="12"/>
          <w:sz w:val="24"/>
        </w:rPr>
        <w:t>3、身份证明材料应同时提供其在有效期的材料，如居民身份证正、反面复印件。</w:t>
      </w:r>
    </w:p>
    <w:p w14:paraId="2F4D8E0B">
      <w:pPr>
        <w:widowControl/>
        <w:spacing w:line="360" w:lineRule="atLeast"/>
        <w:ind w:firstLine="472" w:firstLineChars="196"/>
        <w:jc w:val="center"/>
        <w:outlineLvl w:val="1"/>
        <w:rPr>
          <w:rFonts w:hint="eastAsia" w:ascii="宋体" w:hAnsi="宋体" w:cs="宋体"/>
          <w:b/>
          <w:sz w:val="24"/>
        </w:rPr>
      </w:pPr>
      <w:r>
        <w:rPr>
          <w:rFonts w:hint="eastAsia" w:ascii="宋体" w:hAnsi="宋体" w:cs="宋体"/>
          <w:b/>
          <w:sz w:val="24"/>
        </w:rPr>
        <w:br w:type="page"/>
      </w:r>
      <w:r>
        <w:rPr>
          <w:rFonts w:hint="eastAsia" w:ascii="宋体" w:hAnsi="宋体" w:cs="宋体"/>
          <w:b/>
          <w:sz w:val="24"/>
        </w:rPr>
        <w:t>1-2</w:t>
      </w:r>
    </w:p>
    <w:p w14:paraId="284EA04B">
      <w:pPr>
        <w:widowControl/>
        <w:spacing w:line="360" w:lineRule="atLeast"/>
        <w:jc w:val="center"/>
        <w:rPr>
          <w:rFonts w:hint="eastAsia" w:ascii="宋体" w:hAnsi="宋体" w:cs="宋体"/>
          <w:bCs/>
          <w:sz w:val="24"/>
          <w:u w:val="single"/>
        </w:rPr>
      </w:pPr>
    </w:p>
    <w:p w14:paraId="34828EC0">
      <w:pPr>
        <w:widowControl/>
        <w:spacing w:line="360" w:lineRule="atLeast"/>
        <w:jc w:val="center"/>
        <w:rPr>
          <w:rFonts w:hint="eastAsia" w:ascii="宋体" w:hAnsi="宋体" w:cs="宋体"/>
          <w:bCs/>
          <w:sz w:val="24"/>
          <w:u w:val="single"/>
        </w:rPr>
      </w:pPr>
      <w:r>
        <w:rPr>
          <w:rFonts w:hint="eastAsia" w:ascii="宋体" w:hAnsi="宋体" w:cs="宋体"/>
          <w:b/>
          <w:bCs/>
          <w:sz w:val="24"/>
        </w:rPr>
        <w:t>法定代表人（负责人）授权书</w:t>
      </w:r>
    </w:p>
    <w:p w14:paraId="7CAE2EAB">
      <w:pPr>
        <w:widowControl/>
        <w:spacing w:line="360" w:lineRule="atLeast"/>
        <w:jc w:val="left"/>
        <w:rPr>
          <w:rFonts w:hint="eastAsia" w:ascii="宋体" w:hAnsi="宋体" w:cs="宋体"/>
          <w:bCs/>
          <w:sz w:val="24"/>
          <w:u w:val="single"/>
        </w:rPr>
      </w:pPr>
    </w:p>
    <w:p w14:paraId="09A7382B">
      <w:pPr>
        <w:widowControl/>
        <w:spacing w:line="360" w:lineRule="atLeast"/>
        <w:jc w:val="left"/>
        <w:rPr>
          <w:rFonts w:hint="eastAsia" w:ascii="宋体" w:hAnsi="宋体" w:cs="宋体"/>
          <w:bCs/>
          <w:sz w:val="24"/>
          <w:u w:val="single"/>
        </w:rPr>
      </w:pPr>
    </w:p>
    <w:p w14:paraId="00F6DCBB">
      <w:pPr>
        <w:widowControl/>
        <w:spacing w:line="360" w:lineRule="atLeast"/>
        <w:jc w:val="left"/>
        <w:rPr>
          <w:rFonts w:hint="eastAsia" w:ascii="宋体" w:hAnsi="宋体" w:cs="宋体"/>
          <w:sz w:val="24"/>
        </w:rPr>
      </w:pPr>
      <w:r>
        <w:rPr>
          <w:rFonts w:hint="eastAsia" w:ascii="宋体" w:hAnsi="宋体" w:cs="宋体"/>
          <w:bCs/>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296C87B2">
      <w:pPr>
        <w:widowControl/>
        <w:spacing w:line="360" w:lineRule="atLeast"/>
        <w:ind w:firstLine="470" w:firstLineChars="196"/>
        <w:jc w:val="left"/>
        <w:rPr>
          <w:rFonts w:hint="eastAsia" w:ascii="宋体" w:hAnsi="宋体" w:cs="宋体"/>
          <w:sz w:val="24"/>
        </w:rPr>
      </w:pPr>
      <w:r>
        <w:rPr>
          <w:rFonts w:hint="eastAsia" w:ascii="宋体" w:hAnsi="宋体" w:cs="宋体"/>
          <w:sz w:val="24"/>
        </w:rPr>
        <w:t>本授权声明：</w:t>
      </w:r>
      <w:r>
        <w:rPr>
          <w:rFonts w:hint="eastAsia" w:ascii="宋体" w:hAnsi="宋体" w:cs="宋体"/>
          <w:bCs/>
          <w:sz w:val="24"/>
          <w:u w:val="single"/>
        </w:rPr>
        <w:t xml:space="preserve">         </w:t>
      </w: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 xml:space="preserve">（法定代表人（负责人）姓名、职务）授权 </w:t>
      </w:r>
      <w:r>
        <w:rPr>
          <w:rFonts w:hint="eastAsia" w:ascii="宋体" w:hAnsi="宋体" w:cs="宋体"/>
          <w:bCs/>
          <w:sz w:val="24"/>
          <w:u w:val="single"/>
        </w:rPr>
        <w:t xml:space="preserve">              </w:t>
      </w:r>
      <w:r>
        <w:rPr>
          <w:rFonts w:hint="eastAsia" w:ascii="宋体" w:hAnsi="宋体" w:cs="宋体"/>
          <w:sz w:val="24"/>
        </w:rPr>
        <w:t>（被授权人姓名、职务）为我方 “</w:t>
      </w:r>
      <w:r>
        <w:rPr>
          <w:rFonts w:hint="eastAsia" w:ascii="宋体" w:hAnsi="宋体" w:cs="宋体"/>
          <w:bCs/>
          <w:sz w:val="24"/>
          <w:u w:val="single"/>
        </w:rPr>
        <w:t xml:space="preserve">            </w:t>
      </w:r>
      <w:r>
        <w:rPr>
          <w:rFonts w:hint="eastAsia" w:ascii="宋体" w:hAnsi="宋体" w:cs="宋体"/>
          <w:sz w:val="24"/>
        </w:rPr>
        <w:t>” 项目（项目编号：</w:t>
      </w:r>
      <w:r>
        <w:rPr>
          <w:rFonts w:hint="eastAsia" w:ascii="宋体" w:hAnsi="宋体" w:cs="宋体"/>
          <w:bCs/>
          <w:sz w:val="24"/>
          <w:u w:val="single"/>
        </w:rPr>
        <w:t xml:space="preserve">        </w:t>
      </w:r>
      <w:r>
        <w:rPr>
          <w:rFonts w:hint="eastAsia" w:ascii="宋体" w:hAnsi="宋体" w:cs="宋体"/>
          <w:sz w:val="24"/>
        </w:rPr>
        <w:t>）比选活动的合法代表，以我方名义全权处理该项目有关比选、签订合同以及执行合同等一切事宜。</w:t>
      </w:r>
    </w:p>
    <w:p w14:paraId="7E159059">
      <w:pPr>
        <w:widowControl/>
        <w:spacing w:line="360" w:lineRule="atLeast"/>
        <w:ind w:firstLine="470" w:firstLineChars="196"/>
        <w:jc w:val="left"/>
        <w:rPr>
          <w:rFonts w:hint="eastAsia" w:ascii="宋体" w:hAnsi="宋体" w:cs="宋体"/>
          <w:sz w:val="24"/>
        </w:rPr>
      </w:pPr>
      <w:r>
        <w:rPr>
          <w:rFonts w:hint="eastAsia" w:ascii="宋体" w:hAnsi="宋体" w:cs="宋体"/>
          <w:sz w:val="24"/>
        </w:rPr>
        <w:t>特此声明。</w:t>
      </w:r>
    </w:p>
    <w:p w14:paraId="12F3ECBC">
      <w:pPr>
        <w:widowControl/>
        <w:spacing w:line="360" w:lineRule="atLeast"/>
        <w:ind w:firstLine="470" w:firstLineChars="196"/>
        <w:jc w:val="left"/>
        <w:rPr>
          <w:rFonts w:hint="eastAsia" w:ascii="宋体" w:hAnsi="宋体" w:cs="宋体"/>
          <w:sz w:val="24"/>
        </w:rPr>
      </w:pPr>
    </w:p>
    <w:p w14:paraId="7D9F1801">
      <w:pPr>
        <w:widowControl/>
        <w:spacing w:line="360" w:lineRule="atLeast"/>
        <w:ind w:firstLine="470" w:firstLineChars="196"/>
        <w:jc w:val="left"/>
        <w:rPr>
          <w:rFonts w:hint="eastAsia" w:ascii="宋体" w:hAnsi="宋体" w:cs="宋体"/>
          <w:sz w:val="24"/>
        </w:rPr>
      </w:pPr>
    </w:p>
    <w:p w14:paraId="06D94D07">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00AAF875">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法定代表人（负责人）（签字或者加盖个人名章）：</w:t>
      </w:r>
      <w:r>
        <w:rPr>
          <w:rFonts w:hint="eastAsia" w:ascii="宋体" w:hAnsi="宋体" w:cs="宋体"/>
          <w:bCs/>
          <w:sz w:val="24"/>
          <w:u w:val="single"/>
        </w:rPr>
        <w:t xml:space="preserve">              </w:t>
      </w:r>
    </w:p>
    <w:p w14:paraId="7EE7AAB7">
      <w:pPr>
        <w:widowControl/>
        <w:spacing w:line="360" w:lineRule="atLeast"/>
        <w:ind w:firstLine="470" w:firstLineChars="196"/>
        <w:jc w:val="left"/>
        <w:rPr>
          <w:rFonts w:hint="eastAsia" w:ascii="宋体" w:hAnsi="宋体" w:cs="宋体"/>
          <w:sz w:val="24"/>
        </w:rPr>
      </w:pPr>
      <w:r>
        <w:rPr>
          <w:rFonts w:hint="eastAsia" w:ascii="宋体" w:hAnsi="宋体" w:cs="宋体"/>
          <w:sz w:val="24"/>
        </w:rPr>
        <w:t>授权代表（签字或者加盖个人名章）：</w:t>
      </w:r>
      <w:r>
        <w:rPr>
          <w:rFonts w:hint="eastAsia" w:ascii="宋体" w:hAnsi="宋体" w:cs="宋体"/>
          <w:bCs/>
          <w:sz w:val="24"/>
          <w:u w:val="single"/>
        </w:rPr>
        <w:t xml:space="preserve">                </w:t>
      </w:r>
    </w:p>
    <w:p w14:paraId="5BE64E9C">
      <w:pPr>
        <w:widowControl/>
        <w:spacing w:line="360" w:lineRule="atLeast"/>
        <w:ind w:firstLine="470" w:firstLineChars="196"/>
        <w:jc w:val="left"/>
        <w:rPr>
          <w:rFonts w:hint="eastAsia" w:ascii="宋体" w:hAnsi="宋体" w:cs="宋体"/>
          <w:sz w:val="24"/>
        </w:rPr>
      </w:pPr>
      <w:r>
        <w:rPr>
          <w:rFonts w:hint="eastAsia" w:ascii="宋体" w:hAnsi="宋体" w:cs="宋体"/>
          <w:sz w:val="24"/>
        </w:rPr>
        <w:t>日    期：</w:t>
      </w:r>
      <w:r>
        <w:rPr>
          <w:rFonts w:hint="eastAsia" w:ascii="宋体" w:hAnsi="宋体" w:cs="宋体"/>
          <w:bCs/>
          <w:sz w:val="24"/>
          <w:u w:val="single"/>
        </w:rPr>
        <w:t xml:space="preserve">           年           月            日</w:t>
      </w:r>
    </w:p>
    <w:p w14:paraId="54290283">
      <w:pPr>
        <w:widowControl/>
        <w:spacing w:line="360" w:lineRule="atLeast"/>
        <w:jc w:val="left"/>
        <w:rPr>
          <w:rFonts w:hint="eastAsia" w:ascii="宋体" w:hAnsi="宋体" w:cs="宋体"/>
          <w:b/>
          <w:sz w:val="24"/>
        </w:rPr>
      </w:pPr>
    </w:p>
    <w:p w14:paraId="5260576A">
      <w:pPr>
        <w:widowControl/>
        <w:spacing w:line="360" w:lineRule="atLeast"/>
        <w:jc w:val="left"/>
        <w:rPr>
          <w:rFonts w:hint="eastAsia" w:ascii="宋体" w:hAnsi="宋体" w:cs="宋体"/>
          <w:b/>
          <w:sz w:val="24"/>
        </w:rPr>
      </w:pPr>
    </w:p>
    <w:p w14:paraId="3EAD79EA">
      <w:pPr>
        <w:widowControl/>
        <w:spacing w:line="360" w:lineRule="atLeast"/>
        <w:jc w:val="left"/>
        <w:rPr>
          <w:rFonts w:hint="eastAsia" w:ascii="宋体" w:hAnsi="宋体" w:cs="宋体"/>
          <w:b/>
          <w:sz w:val="24"/>
        </w:rPr>
      </w:pPr>
    </w:p>
    <w:p w14:paraId="4E22FD83">
      <w:pPr>
        <w:widowControl/>
        <w:spacing w:line="360" w:lineRule="atLeast"/>
        <w:jc w:val="left"/>
        <w:rPr>
          <w:rFonts w:hint="eastAsia" w:ascii="宋体" w:hAnsi="宋体" w:cs="宋体"/>
          <w:b/>
          <w:sz w:val="24"/>
        </w:rPr>
      </w:pPr>
    </w:p>
    <w:p w14:paraId="3CD7C5A9">
      <w:pPr>
        <w:widowControl/>
        <w:spacing w:line="360" w:lineRule="atLeast"/>
        <w:jc w:val="left"/>
        <w:rPr>
          <w:rFonts w:hint="eastAsia" w:ascii="宋体" w:hAnsi="宋体" w:cs="宋体"/>
          <w:b/>
          <w:sz w:val="24"/>
        </w:rPr>
      </w:pPr>
    </w:p>
    <w:p w14:paraId="10C87B75">
      <w:pPr>
        <w:spacing w:line="360" w:lineRule="auto"/>
        <w:ind w:left="843" w:hanging="843" w:hangingChars="350"/>
        <w:jc w:val="left"/>
        <w:rPr>
          <w:rFonts w:hint="eastAsia" w:ascii="宋体" w:hAnsi="宋体" w:cs="宋体"/>
          <w:b/>
          <w:sz w:val="24"/>
        </w:rPr>
      </w:pPr>
      <w:r>
        <w:rPr>
          <w:rFonts w:hint="eastAsia" w:ascii="宋体" w:hAnsi="宋体" w:cs="宋体"/>
          <w:b/>
          <w:sz w:val="24"/>
        </w:rPr>
        <w:t>注：1、应附法定代表人（负责人）身份证明材料复印件和授权代表身份证明材料复印件（包括正反两面）。</w:t>
      </w:r>
    </w:p>
    <w:p w14:paraId="3051B489">
      <w:pPr>
        <w:spacing w:line="360" w:lineRule="auto"/>
        <w:jc w:val="left"/>
        <w:rPr>
          <w:rFonts w:hint="eastAsia" w:ascii="宋体" w:hAnsi="宋体" w:cs="宋体"/>
          <w:b/>
          <w:kern w:val="12"/>
          <w:sz w:val="24"/>
        </w:rPr>
      </w:pPr>
      <w:r>
        <w:rPr>
          <w:rFonts w:hint="eastAsia" w:ascii="宋体" w:hAnsi="宋体" w:cs="宋体"/>
          <w:b/>
          <w:kern w:val="12"/>
          <w:sz w:val="24"/>
        </w:rPr>
        <w:t>2、身份证明材料包括居民身份证或居民户口簿或军官证或护照等。</w:t>
      </w:r>
    </w:p>
    <w:p w14:paraId="27705FD0">
      <w:pPr>
        <w:spacing w:line="360" w:lineRule="auto"/>
        <w:jc w:val="left"/>
        <w:rPr>
          <w:rFonts w:hint="eastAsia" w:ascii="宋体" w:hAnsi="宋体" w:cs="宋体"/>
          <w:b/>
          <w:kern w:val="12"/>
          <w:sz w:val="24"/>
        </w:rPr>
      </w:pPr>
      <w:r>
        <w:rPr>
          <w:rFonts w:hint="eastAsia" w:ascii="宋体" w:hAnsi="宋体" w:cs="宋体"/>
          <w:b/>
          <w:kern w:val="12"/>
          <w:sz w:val="24"/>
        </w:rPr>
        <w:t>3、身份证明材料应同时提供其在有效期的材料，如居民身份证正、反面复印件。</w:t>
      </w:r>
    </w:p>
    <w:p w14:paraId="5B39519B">
      <w:pPr>
        <w:widowControl/>
        <w:spacing w:line="360" w:lineRule="atLeast"/>
        <w:jc w:val="center"/>
        <w:outlineLvl w:val="1"/>
        <w:rPr>
          <w:rFonts w:hint="eastAsia" w:ascii="宋体" w:hAnsi="宋体" w:cs="宋体"/>
          <w:b/>
          <w:sz w:val="32"/>
          <w:szCs w:val="32"/>
        </w:rPr>
      </w:pPr>
      <w:bookmarkStart w:id="27" w:name="_Toc308164824"/>
      <w:r>
        <w:rPr>
          <w:rFonts w:hint="eastAsia" w:ascii="宋体" w:hAnsi="宋体" w:cs="宋体"/>
          <w:b/>
          <w:sz w:val="32"/>
          <w:szCs w:val="32"/>
        </w:rPr>
        <w:br w:type="page"/>
      </w:r>
      <w:r>
        <w:rPr>
          <w:rFonts w:hint="eastAsia" w:ascii="宋体" w:hAnsi="宋体" w:cs="宋体"/>
          <w:b/>
          <w:sz w:val="32"/>
          <w:szCs w:val="32"/>
        </w:rPr>
        <w:t>二、</w:t>
      </w:r>
      <w:bookmarkEnd w:id="27"/>
      <w:r>
        <w:rPr>
          <w:rFonts w:hint="eastAsia" w:ascii="宋体" w:hAnsi="宋体" w:cs="宋体"/>
          <w:b/>
          <w:sz w:val="32"/>
          <w:szCs w:val="32"/>
        </w:rPr>
        <w:t>资格性承诺函</w:t>
      </w:r>
    </w:p>
    <w:p w14:paraId="5E83055E">
      <w:pPr>
        <w:widowControl/>
        <w:spacing w:line="360" w:lineRule="atLeast"/>
        <w:jc w:val="left"/>
        <w:rPr>
          <w:rFonts w:hint="eastAsia" w:ascii="宋体" w:hAnsi="宋体" w:cs="宋体"/>
          <w:sz w:val="24"/>
        </w:rPr>
      </w:pPr>
      <w:r>
        <w:rPr>
          <w:rFonts w:hint="eastAsia" w:ascii="宋体" w:hAnsi="宋体" w:cs="宋体"/>
          <w:bCs/>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2D898470">
      <w:pPr>
        <w:widowControl/>
        <w:spacing w:line="360" w:lineRule="atLeast"/>
        <w:ind w:firstLine="480" w:firstLineChars="200"/>
        <w:jc w:val="left"/>
        <w:rPr>
          <w:rFonts w:hint="eastAsia" w:ascii="宋体" w:hAnsi="宋体" w:cs="宋体"/>
          <w:sz w:val="24"/>
        </w:rPr>
      </w:pPr>
      <w:r>
        <w:rPr>
          <w:rFonts w:hint="eastAsia" w:ascii="宋体" w:hAnsi="宋体" w:cs="宋体"/>
          <w:sz w:val="24"/>
        </w:rPr>
        <w:t>我单位作为本次采购项目的供应商，根据比选文件要求，现郑重承诺如下：</w:t>
      </w:r>
    </w:p>
    <w:p w14:paraId="26A4E40F">
      <w:pPr>
        <w:widowControl/>
        <w:spacing w:line="360" w:lineRule="atLeast"/>
        <w:ind w:firstLine="480" w:firstLineChars="200"/>
        <w:jc w:val="left"/>
        <w:rPr>
          <w:rFonts w:hint="eastAsia" w:ascii="宋体" w:hAnsi="宋体" w:cs="宋体"/>
          <w:sz w:val="24"/>
        </w:rPr>
      </w:pPr>
      <w:r>
        <w:rPr>
          <w:rFonts w:hint="eastAsia" w:ascii="宋体" w:hAnsi="宋体" w:cs="宋体"/>
          <w:sz w:val="24"/>
        </w:rPr>
        <w:t>具备本项目规定的条件：</w:t>
      </w:r>
    </w:p>
    <w:p w14:paraId="2FB05072">
      <w:pPr>
        <w:widowControl/>
        <w:spacing w:line="360" w:lineRule="atLeast"/>
        <w:ind w:left="479" w:leftChars="228"/>
        <w:jc w:val="left"/>
        <w:rPr>
          <w:rFonts w:hint="eastAsia" w:ascii="宋体" w:hAnsi="宋体" w:cs="宋体"/>
          <w:sz w:val="24"/>
        </w:rPr>
      </w:pPr>
      <w:r>
        <w:rPr>
          <w:rFonts w:hint="eastAsia" w:ascii="宋体" w:hAnsi="宋体" w:cs="宋体"/>
          <w:sz w:val="24"/>
        </w:rPr>
        <w:t xml:space="preserve">（一）具有独立承担民事责任的能力； </w:t>
      </w:r>
    </w:p>
    <w:p w14:paraId="0F506BC1">
      <w:pPr>
        <w:widowControl/>
        <w:spacing w:line="360" w:lineRule="atLeast"/>
        <w:ind w:left="479" w:leftChars="228"/>
        <w:jc w:val="left"/>
        <w:rPr>
          <w:rFonts w:hint="eastAsia" w:ascii="宋体" w:hAnsi="宋体" w:cs="宋体"/>
          <w:sz w:val="24"/>
        </w:rPr>
      </w:pPr>
      <w:r>
        <w:rPr>
          <w:rFonts w:hint="eastAsia" w:ascii="宋体" w:hAnsi="宋体" w:cs="宋体"/>
          <w:sz w:val="24"/>
        </w:rPr>
        <w:t xml:space="preserve">（二）具有良好的商业信誉和健全的财务会计制度； </w:t>
      </w:r>
    </w:p>
    <w:p w14:paraId="0C1E83C8">
      <w:pPr>
        <w:widowControl/>
        <w:spacing w:line="360" w:lineRule="atLeast"/>
        <w:ind w:left="479" w:leftChars="228"/>
        <w:jc w:val="left"/>
        <w:rPr>
          <w:rFonts w:hint="eastAsia" w:ascii="宋体" w:hAnsi="宋体" w:cs="宋体"/>
          <w:sz w:val="24"/>
        </w:rPr>
      </w:pPr>
      <w:r>
        <w:rPr>
          <w:rFonts w:hint="eastAsia" w:ascii="宋体" w:hAnsi="宋体" w:cs="宋体"/>
          <w:sz w:val="24"/>
        </w:rPr>
        <w:t xml:space="preserve">（三）具有履行合同所必需的设备和专业技术能力； </w:t>
      </w:r>
    </w:p>
    <w:p w14:paraId="4220EF23">
      <w:pPr>
        <w:widowControl/>
        <w:spacing w:line="360" w:lineRule="atLeast"/>
        <w:ind w:left="479" w:leftChars="228"/>
        <w:jc w:val="left"/>
        <w:rPr>
          <w:rFonts w:hint="eastAsia" w:ascii="宋体" w:hAnsi="宋体" w:cs="宋体"/>
          <w:sz w:val="24"/>
        </w:rPr>
      </w:pPr>
      <w:r>
        <w:rPr>
          <w:rFonts w:hint="eastAsia" w:ascii="宋体" w:hAnsi="宋体" w:cs="宋体"/>
          <w:sz w:val="24"/>
        </w:rPr>
        <w:t xml:space="preserve">（四）有依法缴纳税收和社会保障资金的良好记录； </w:t>
      </w:r>
    </w:p>
    <w:p w14:paraId="332A27F9">
      <w:pPr>
        <w:widowControl/>
        <w:spacing w:line="360" w:lineRule="atLeast"/>
        <w:ind w:left="479" w:leftChars="228"/>
        <w:jc w:val="left"/>
        <w:rPr>
          <w:rFonts w:hint="eastAsia" w:ascii="宋体" w:hAnsi="宋体" w:cs="宋体"/>
          <w:sz w:val="24"/>
        </w:rPr>
      </w:pPr>
      <w:r>
        <w:rPr>
          <w:rFonts w:hint="eastAsia" w:ascii="宋体" w:hAnsi="宋体" w:cs="宋体"/>
          <w:sz w:val="24"/>
        </w:rPr>
        <w:t>（五）参加采购活动前三年内，在经营活动中没有重大违法记录；（公司成立不足三年的从成立之日起算）</w:t>
      </w:r>
    </w:p>
    <w:p w14:paraId="666204FC">
      <w:pPr>
        <w:widowControl/>
        <w:spacing w:line="360" w:lineRule="atLeast"/>
        <w:ind w:firstLine="480" w:firstLineChars="200"/>
        <w:jc w:val="left"/>
        <w:rPr>
          <w:rFonts w:hint="eastAsia" w:ascii="宋体" w:hAnsi="宋体" w:cs="宋体"/>
          <w:sz w:val="24"/>
        </w:rPr>
      </w:pPr>
      <w:r>
        <w:rPr>
          <w:rFonts w:hint="eastAsia" w:ascii="宋体" w:hAnsi="宋体" w:cs="宋体"/>
          <w:sz w:val="24"/>
        </w:rPr>
        <w:t>（六）法律、行政法规规定的其他条件；</w:t>
      </w:r>
    </w:p>
    <w:p w14:paraId="7542D22F">
      <w:pPr>
        <w:widowControl/>
        <w:spacing w:line="360" w:lineRule="atLeast"/>
        <w:ind w:firstLine="480" w:firstLineChars="200"/>
        <w:jc w:val="left"/>
        <w:rPr>
          <w:rFonts w:hint="eastAsia" w:ascii="宋体" w:hAnsi="宋体" w:cs="宋体"/>
          <w:sz w:val="24"/>
        </w:rPr>
      </w:pPr>
      <w:r>
        <w:rPr>
          <w:rFonts w:hint="eastAsia" w:ascii="宋体" w:hAnsi="宋体" w:cs="宋体"/>
          <w:sz w:val="24"/>
        </w:rPr>
        <w:t>（七）根据国务院办公厅关于加快推进“多证合一”改革的指导意见(国办发〔2017〕41号)等政策要求，若资格要求涉及的登记、备案等有关事项和各类证照已实行多证合一导致我方无法提供该类证明材料的，我方承诺满足比选文件资格要求。（此条针对资格要求如涉及的登记、备案等有关事项和各类证照已实行多证合一导致供应商无法提供该类证明材料的，供应商提供该承诺）</w:t>
      </w:r>
    </w:p>
    <w:p w14:paraId="57C6F7EB">
      <w:pPr>
        <w:widowControl/>
        <w:spacing w:line="360" w:lineRule="atLeast"/>
        <w:ind w:firstLine="480" w:firstLineChars="200"/>
        <w:jc w:val="left"/>
        <w:rPr>
          <w:rFonts w:hint="eastAsia"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p>
    <w:p w14:paraId="18B1BFDD">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291AFD4B">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798B772F">
      <w:pPr>
        <w:widowControl/>
        <w:spacing w:line="360" w:lineRule="atLeast"/>
        <w:ind w:firstLine="470" w:firstLineChars="196"/>
        <w:jc w:val="left"/>
        <w:rPr>
          <w:rFonts w:hint="eastAsia" w:ascii="宋体" w:hAnsi="宋体" w:cs="宋体"/>
          <w:sz w:val="24"/>
        </w:rPr>
      </w:pPr>
      <w:r>
        <w:rPr>
          <w:rFonts w:hint="eastAsia" w:ascii="宋体" w:hAnsi="宋体" w:cs="宋体"/>
          <w:sz w:val="24"/>
        </w:rPr>
        <w:t>日    期：</w:t>
      </w:r>
      <w:r>
        <w:rPr>
          <w:rFonts w:hint="eastAsia" w:ascii="宋体" w:hAnsi="宋体" w:cs="宋体"/>
          <w:bCs/>
          <w:sz w:val="24"/>
          <w:u w:val="single"/>
        </w:rPr>
        <w:t xml:space="preserve">           年           月            日</w:t>
      </w:r>
    </w:p>
    <w:p w14:paraId="466CCE30">
      <w:pPr>
        <w:widowControl/>
        <w:spacing w:after="260" w:line="360" w:lineRule="auto"/>
        <w:jc w:val="center"/>
        <w:outlineLvl w:val="1"/>
        <w:rPr>
          <w:rFonts w:hint="eastAsia" w:ascii="宋体" w:hAnsi="宋体" w:cs="宋体"/>
          <w:b/>
          <w:bCs/>
          <w:sz w:val="30"/>
          <w:szCs w:val="30"/>
        </w:rPr>
      </w:pPr>
      <w:r>
        <w:rPr>
          <w:rFonts w:hint="eastAsia" w:ascii="宋体" w:hAnsi="宋体" w:cs="宋体"/>
          <w:b/>
          <w:sz w:val="32"/>
          <w:szCs w:val="32"/>
        </w:rPr>
        <w:br w:type="page"/>
      </w:r>
      <w:r>
        <w:rPr>
          <w:rFonts w:hint="eastAsia" w:ascii="宋体" w:hAnsi="宋体" w:cs="宋体"/>
          <w:b/>
          <w:bCs/>
          <w:sz w:val="32"/>
          <w:szCs w:val="32"/>
        </w:rPr>
        <w:t>三、</w:t>
      </w:r>
      <w:r>
        <w:rPr>
          <w:rFonts w:hint="eastAsia" w:ascii="宋体" w:hAnsi="宋体" w:cs="宋体"/>
          <w:b/>
          <w:sz w:val="32"/>
          <w:szCs w:val="32"/>
        </w:rPr>
        <w:t>具有独立承担民事责任能力的证明材料</w:t>
      </w:r>
      <w:r>
        <w:rPr>
          <w:rFonts w:hint="eastAsia" w:ascii="宋体" w:hAnsi="宋体" w:cs="宋体"/>
          <w:bCs/>
          <w:sz w:val="24"/>
        </w:rPr>
        <w:t>（根据比选文件第五章要求提供）</w:t>
      </w:r>
    </w:p>
    <w:p w14:paraId="18DA6145">
      <w:pPr>
        <w:widowControl/>
        <w:spacing w:after="260" w:line="360" w:lineRule="auto"/>
        <w:jc w:val="center"/>
        <w:outlineLvl w:val="1"/>
        <w:rPr>
          <w:rFonts w:hint="eastAsia" w:ascii="宋体" w:hAnsi="宋体" w:cs="宋体"/>
          <w:b/>
          <w:bCs/>
          <w:sz w:val="30"/>
          <w:szCs w:val="30"/>
        </w:rPr>
      </w:pPr>
      <w:r>
        <w:rPr>
          <w:rFonts w:hint="eastAsia" w:ascii="宋体" w:hAnsi="宋体" w:cs="宋体"/>
          <w:b/>
          <w:sz w:val="32"/>
          <w:szCs w:val="32"/>
        </w:rPr>
        <w:t>四、具有良好的商业信誉和健全的财务会计制度的证明材料</w:t>
      </w:r>
      <w:r>
        <w:rPr>
          <w:rFonts w:hint="eastAsia" w:ascii="宋体" w:hAnsi="宋体" w:cs="宋体"/>
          <w:bCs/>
          <w:sz w:val="24"/>
        </w:rPr>
        <w:t>（根据比选文件第五章要求提供）</w:t>
      </w:r>
    </w:p>
    <w:p w14:paraId="000A324E">
      <w:pPr>
        <w:widowControl/>
        <w:spacing w:after="260" w:line="360" w:lineRule="auto"/>
        <w:jc w:val="center"/>
        <w:outlineLvl w:val="1"/>
        <w:rPr>
          <w:rFonts w:hint="eastAsia" w:ascii="宋体" w:hAnsi="宋体" w:cs="宋体"/>
          <w:b/>
          <w:bCs/>
          <w:sz w:val="30"/>
          <w:szCs w:val="30"/>
        </w:rPr>
      </w:pPr>
      <w:r>
        <w:rPr>
          <w:rFonts w:hint="eastAsia" w:ascii="宋体" w:hAnsi="宋体" w:cs="宋体"/>
          <w:b/>
          <w:bCs/>
          <w:sz w:val="32"/>
          <w:szCs w:val="32"/>
        </w:rPr>
        <w:t>五、提供具有履行合同所必需的设备和专业技术能力承诺函</w:t>
      </w:r>
      <w:r>
        <w:rPr>
          <w:rFonts w:hint="eastAsia" w:ascii="宋体" w:hAnsi="宋体" w:cs="宋体"/>
          <w:bCs/>
          <w:sz w:val="24"/>
        </w:rPr>
        <w:t>（根据比选文件第五章要求提供）</w:t>
      </w:r>
    </w:p>
    <w:p w14:paraId="6304D57D">
      <w:pPr>
        <w:jc w:val="center"/>
        <w:outlineLvl w:val="1"/>
        <w:rPr>
          <w:rFonts w:hint="eastAsia" w:ascii="宋体" w:hAnsi="宋体" w:cs="宋体"/>
          <w:b/>
          <w:bCs/>
          <w:sz w:val="30"/>
          <w:szCs w:val="30"/>
        </w:rPr>
      </w:pPr>
      <w:r>
        <w:rPr>
          <w:rFonts w:hint="eastAsia" w:ascii="宋体" w:hAnsi="宋体" w:cs="宋体"/>
          <w:b/>
          <w:bCs/>
          <w:sz w:val="32"/>
          <w:szCs w:val="32"/>
        </w:rPr>
        <w:t>六、</w:t>
      </w:r>
      <w:r>
        <w:rPr>
          <w:rFonts w:hint="eastAsia" w:ascii="宋体" w:hAnsi="宋体" w:cs="宋体"/>
          <w:b/>
          <w:sz w:val="32"/>
          <w:szCs w:val="32"/>
        </w:rPr>
        <w:t>有依法缴纳税收和社会保障资金的良好记录的证明材料或承诺函</w:t>
      </w:r>
      <w:r>
        <w:rPr>
          <w:rFonts w:hint="eastAsia" w:ascii="宋体" w:hAnsi="宋体" w:cs="宋体"/>
          <w:bCs/>
          <w:sz w:val="24"/>
        </w:rPr>
        <w:t>（根据比选文件第五章要求提供）</w:t>
      </w:r>
    </w:p>
    <w:p w14:paraId="0AEF0AC6">
      <w:pPr>
        <w:jc w:val="center"/>
        <w:outlineLvl w:val="1"/>
        <w:rPr>
          <w:rFonts w:hint="eastAsia" w:ascii="宋体" w:hAnsi="宋体" w:cs="宋体"/>
          <w:b/>
          <w:sz w:val="28"/>
          <w:szCs w:val="28"/>
        </w:rPr>
      </w:pPr>
      <w:r>
        <w:rPr>
          <w:rFonts w:hint="eastAsia" w:ascii="宋体" w:hAnsi="宋体" w:cs="宋体"/>
          <w:b/>
          <w:bCs/>
          <w:sz w:val="32"/>
          <w:szCs w:val="32"/>
        </w:rPr>
        <w:t>七、</w:t>
      </w:r>
      <w:r>
        <w:rPr>
          <w:rFonts w:hint="eastAsia" w:ascii="宋体" w:hAnsi="宋体" w:cs="宋体"/>
          <w:b/>
          <w:sz w:val="32"/>
          <w:szCs w:val="32"/>
        </w:rPr>
        <w:t>参加本次采购活动前三年内，在经营活动中没有重大违法记录的承诺函</w:t>
      </w:r>
      <w:r>
        <w:rPr>
          <w:rFonts w:hint="eastAsia" w:ascii="宋体" w:hAnsi="宋体" w:cs="宋体"/>
          <w:bCs/>
          <w:sz w:val="24"/>
        </w:rPr>
        <w:t>（根据比选文件第五章要求提供）</w:t>
      </w:r>
    </w:p>
    <w:p w14:paraId="47A09100">
      <w:pPr>
        <w:widowControl/>
        <w:spacing w:after="260" w:line="360" w:lineRule="auto"/>
        <w:jc w:val="center"/>
        <w:outlineLvl w:val="1"/>
        <w:rPr>
          <w:rFonts w:hint="eastAsia" w:ascii="宋体" w:hAnsi="宋体" w:cs="宋体"/>
        </w:rPr>
      </w:pPr>
      <w:r>
        <w:rPr>
          <w:rFonts w:hint="eastAsia" w:ascii="宋体" w:hAnsi="宋体" w:cs="宋体"/>
          <w:b/>
          <w:sz w:val="32"/>
          <w:szCs w:val="32"/>
        </w:rPr>
        <w:t>八、具备法律、行政法规规定的其他条件的承诺函</w:t>
      </w:r>
      <w:r>
        <w:rPr>
          <w:rFonts w:hint="eastAsia" w:ascii="宋体" w:hAnsi="宋体" w:cs="宋体"/>
          <w:bCs/>
          <w:sz w:val="24"/>
        </w:rPr>
        <w:t>（根据比选文件第五章要求提供）</w:t>
      </w:r>
    </w:p>
    <w:p w14:paraId="3910E1BA">
      <w:pPr>
        <w:pStyle w:val="3"/>
        <w:spacing w:line="400" w:lineRule="exact"/>
        <w:rPr>
          <w:rFonts w:hint="eastAsia" w:ascii="宋体" w:hAnsi="宋体" w:eastAsia="宋体" w:cs="宋体"/>
          <w:bCs w:val="0"/>
          <w:lang w:eastAsia="zh-CN"/>
        </w:rPr>
      </w:pPr>
      <w:r>
        <w:rPr>
          <w:rFonts w:hint="eastAsia" w:ascii="宋体" w:hAnsi="宋体" w:eastAsia="宋体" w:cs="宋体"/>
          <w:bCs w:val="0"/>
        </w:rPr>
        <w:t>九、</w:t>
      </w:r>
      <w:r>
        <w:rPr>
          <w:rFonts w:hint="eastAsia" w:ascii="宋体" w:hAnsi="宋体" w:eastAsia="宋体" w:cs="宋体"/>
          <w:bCs w:val="0"/>
          <w:lang w:eastAsia="zh-CN"/>
        </w:rPr>
        <w:t>本项目特定资格要求</w:t>
      </w:r>
      <w:r>
        <w:rPr>
          <w:rFonts w:hint="eastAsia" w:ascii="宋体" w:hAnsi="宋体" w:eastAsia="宋体" w:cs="宋体"/>
          <w:b w:val="0"/>
          <w:bCs w:val="0"/>
          <w:sz w:val="24"/>
        </w:rPr>
        <w:t>（根据比选文件第五章要求提供）</w:t>
      </w:r>
    </w:p>
    <w:p w14:paraId="049D7D16">
      <w:pPr>
        <w:pStyle w:val="3"/>
        <w:spacing w:line="400" w:lineRule="exact"/>
        <w:rPr>
          <w:rFonts w:hint="eastAsia" w:ascii="宋体" w:hAnsi="宋体" w:eastAsia="宋体" w:cs="宋体"/>
        </w:rPr>
      </w:pPr>
      <w:r>
        <w:rPr>
          <w:rFonts w:hint="eastAsia" w:ascii="宋体" w:hAnsi="宋体" w:eastAsia="宋体" w:cs="宋体"/>
          <w:bCs w:val="0"/>
          <w:lang w:eastAsia="zh-CN"/>
        </w:rPr>
        <w:t>十、</w:t>
      </w:r>
      <w:r>
        <w:rPr>
          <w:rFonts w:hint="eastAsia" w:ascii="宋体" w:hAnsi="宋体" w:eastAsia="宋体" w:cs="宋体"/>
          <w:bCs w:val="0"/>
        </w:rPr>
        <w:t>第五章规定的其他相关证明材料（格式自拟）……</w:t>
      </w:r>
    </w:p>
    <w:p w14:paraId="1ECFCDC8">
      <w:pPr>
        <w:widowControl/>
        <w:spacing w:line="360" w:lineRule="atLeast"/>
        <w:jc w:val="center"/>
        <w:rPr>
          <w:rFonts w:hint="eastAsia" w:ascii="宋体" w:hAnsi="宋体" w:cs="宋体"/>
          <w:b/>
          <w:bCs/>
          <w:sz w:val="30"/>
          <w:szCs w:val="30"/>
        </w:rPr>
      </w:pPr>
    </w:p>
    <w:p w14:paraId="38DD26AF">
      <w:pPr>
        <w:spacing w:line="0" w:lineRule="atLeast"/>
        <w:ind w:left="-178" w:leftChars="-85" w:firstLine="115" w:firstLineChars="55"/>
        <w:jc w:val="cente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其他响应性响应文件封面</w:t>
      </w:r>
    </w:p>
    <w:p w14:paraId="6C40A02B">
      <w:pPr>
        <w:jc w:val="center"/>
        <w:rPr>
          <w:rFonts w:hint="eastAsia" w:ascii="宋体" w:hAnsi="宋体" w:cs="宋体"/>
          <w:b/>
          <w:sz w:val="28"/>
          <w:szCs w:val="28"/>
        </w:rPr>
      </w:pPr>
    </w:p>
    <w:p w14:paraId="5BFF292F">
      <w:pPr>
        <w:jc w:val="center"/>
        <w:rPr>
          <w:rFonts w:hint="eastAsia" w:ascii="宋体" w:hAnsi="宋体" w:cs="宋体"/>
          <w:b/>
          <w:sz w:val="28"/>
          <w:szCs w:val="28"/>
        </w:rPr>
      </w:pPr>
    </w:p>
    <w:p w14:paraId="5659D2D4">
      <w:pPr>
        <w:ind w:firstLine="6552" w:firstLineChars="1813"/>
        <w:rPr>
          <w:rFonts w:hint="eastAsia" w:ascii="宋体" w:hAnsi="宋体" w:cs="宋体"/>
          <w:b/>
          <w:sz w:val="36"/>
          <w:szCs w:val="36"/>
          <w:bdr w:val="single" w:color="auto" w:sz="4" w:space="0"/>
        </w:rPr>
      </w:pPr>
      <w:r>
        <w:rPr>
          <w:rFonts w:hint="eastAsia" w:ascii="宋体" w:hAnsi="宋体" w:cs="宋体"/>
          <w:b/>
          <w:sz w:val="36"/>
          <w:szCs w:val="36"/>
          <w:bdr w:val="single" w:color="auto" w:sz="4" w:space="0"/>
        </w:rPr>
        <w:t xml:space="preserve"> 正/副 本</w:t>
      </w:r>
    </w:p>
    <w:p w14:paraId="5C2D5965">
      <w:pPr>
        <w:pStyle w:val="3"/>
        <w:spacing w:line="240" w:lineRule="atLeast"/>
        <w:jc w:val="center"/>
        <w:rPr>
          <w:rFonts w:hint="eastAsia" w:ascii="宋体" w:hAnsi="宋体" w:eastAsia="宋体" w:cs="宋体"/>
          <w:sz w:val="44"/>
          <w:szCs w:val="44"/>
        </w:rPr>
      </w:pPr>
      <w:bookmarkStart w:id="28" w:name="_Toc321063834"/>
      <w:r>
        <w:rPr>
          <w:rFonts w:hint="eastAsia" w:ascii="宋体" w:hAnsi="宋体" w:eastAsia="宋体" w:cs="宋体"/>
          <w:sz w:val="44"/>
          <w:szCs w:val="44"/>
        </w:rPr>
        <w:t>第二部分：其他响应性</w:t>
      </w:r>
      <w:bookmarkEnd w:id="28"/>
      <w:r>
        <w:rPr>
          <w:rFonts w:hint="eastAsia" w:ascii="宋体" w:hAnsi="宋体" w:eastAsia="宋体" w:cs="宋体"/>
          <w:sz w:val="44"/>
          <w:szCs w:val="44"/>
        </w:rPr>
        <w:t>响应文件</w:t>
      </w:r>
    </w:p>
    <w:p w14:paraId="4EEA33EC">
      <w:pPr>
        <w:spacing w:line="360" w:lineRule="auto"/>
        <w:rPr>
          <w:rFonts w:hint="eastAsia" w:ascii="宋体" w:hAnsi="宋体" w:cs="宋体"/>
          <w:b/>
          <w:bCs/>
          <w:sz w:val="48"/>
        </w:rPr>
      </w:pPr>
    </w:p>
    <w:p w14:paraId="094F7396">
      <w:pPr>
        <w:spacing w:line="360" w:lineRule="auto"/>
        <w:ind w:firstLine="482" w:firstLineChars="100"/>
        <w:rPr>
          <w:rFonts w:hint="eastAsia" w:ascii="宋体" w:hAnsi="宋体" w:cs="宋体"/>
          <w:b/>
          <w:bCs/>
          <w:sz w:val="48"/>
        </w:rPr>
      </w:pPr>
    </w:p>
    <w:p w14:paraId="7417402A">
      <w:pPr>
        <w:spacing w:line="360" w:lineRule="auto"/>
        <w:ind w:firstLine="482" w:firstLineChars="100"/>
        <w:rPr>
          <w:rFonts w:ascii="宋体" w:hAnsi="宋体" w:cs="宋体"/>
          <w:b/>
          <w:bCs/>
          <w:sz w:val="48"/>
          <w:u w:val="single"/>
        </w:rPr>
      </w:pPr>
      <w:r>
        <w:rPr>
          <w:rFonts w:hint="eastAsia" w:ascii="宋体" w:hAnsi="宋体" w:cs="宋体"/>
          <w:b/>
          <w:bCs/>
          <w:sz w:val="48"/>
        </w:rPr>
        <w:t>采购项目名称：</w:t>
      </w:r>
      <w:r>
        <w:rPr>
          <w:rFonts w:hint="eastAsia" w:ascii="宋体" w:hAnsi="宋体" w:cs="宋体"/>
          <w:b/>
          <w:bCs/>
          <w:sz w:val="48"/>
          <w:u w:val="single"/>
        </w:rPr>
        <w:t xml:space="preserve">                   </w:t>
      </w:r>
    </w:p>
    <w:p w14:paraId="7122F2A6">
      <w:pPr>
        <w:spacing w:line="360" w:lineRule="auto"/>
        <w:rPr>
          <w:rFonts w:ascii="宋体" w:hAnsi="宋体" w:cs="宋体"/>
          <w:b/>
          <w:bCs/>
          <w:sz w:val="48"/>
          <w:u w:val="single"/>
        </w:rPr>
      </w:pPr>
      <w:r>
        <w:rPr>
          <w:rFonts w:hint="eastAsia" w:ascii="宋体" w:hAnsi="宋体" w:cs="宋体"/>
          <w:b/>
          <w:bCs/>
          <w:sz w:val="44"/>
          <w:szCs w:val="44"/>
        </w:rPr>
        <w:t xml:space="preserve">  </w:t>
      </w:r>
      <w:r>
        <w:rPr>
          <w:rFonts w:hint="eastAsia" w:ascii="宋体" w:hAnsi="宋体" w:cs="宋体"/>
          <w:b/>
          <w:bCs/>
          <w:sz w:val="48"/>
        </w:rPr>
        <w:t>采购文件编号：</w:t>
      </w:r>
      <w:r>
        <w:rPr>
          <w:rFonts w:hint="eastAsia" w:ascii="宋体" w:hAnsi="宋体" w:cs="宋体"/>
          <w:b/>
          <w:bCs/>
          <w:sz w:val="48"/>
          <w:u w:val="single"/>
        </w:rPr>
        <w:t xml:space="preserve">                   </w:t>
      </w:r>
    </w:p>
    <w:p w14:paraId="79AD8561">
      <w:pPr>
        <w:spacing w:line="360" w:lineRule="auto"/>
        <w:ind w:firstLine="482" w:firstLineChars="100"/>
        <w:rPr>
          <w:rFonts w:hint="eastAsia" w:ascii="宋体" w:hAnsi="宋体" w:cs="宋体"/>
          <w:b/>
          <w:bCs/>
          <w:sz w:val="48"/>
          <w:u w:val="single"/>
        </w:rPr>
      </w:pPr>
      <w:r>
        <w:rPr>
          <w:rFonts w:hint="eastAsia" w:ascii="宋体" w:hAnsi="宋体" w:cs="宋体"/>
          <w:b/>
          <w:bCs/>
          <w:sz w:val="48"/>
        </w:rPr>
        <w:t>供应商名称</w:t>
      </w:r>
      <w:r>
        <w:rPr>
          <w:rFonts w:hint="eastAsia" w:ascii="宋体" w:hAnsi="宋体" w:cs="宋体"/>
          <w:b/>
          <w:bCs/>
          <w:sz w:val="32"/>
          <w:szCs w:val="32"/>
        </w:rPr>
        <w:t>（盖单位公章）</w:t>
      </w:r>
      <w:r>
        <w:rPr>
          <w:rFonts w:hint="eastAsia" w:ascii="宋体" w:hAnsi="宋体" w:cs="宋体"/>
          <w:sz w:val="48"/>
        </w:rPr>
        <w:t>：</w:t>
      </w:r>
      <w:r>
        <w:rPr>
          <w:rFonts w:hint="eastAsia" w:ascii="宋体" w:hAnsi="宋体" w:cs="宋体"/>
          <w:b/>
          <w:bCs/>
          <w:sz w:val="48"/>
          <w:u w:val="single"/>
        </w:rPr>
        <w:t xml:space="preserve">             </w:t>
      </w:r>
    </w:p>
    <w:p w14:paraId="0C43EE29">
      <w:pPr>
        <w:spacing w:line="360" w:lineRule="auto"/>
        <w:ind w:firstLine="482" w:firstLineChars="100"/>
        <w:rPr>
          <w:rFonts w:hint="eastAsia" w:ascii="宋体" w:hAnsi="宋体" w:cs="宋体"/>
          <w:sz w:val="48"/>
        </w:rPr>
      </w:pPr>
      <w:r>
        <w:rPr>
          <w:rFonts w:hint="eastAsia" w:ascii="宋体" w:hAnsi="宋体" w:cs="宋体"/>
          <w:b/>
          <w:bCs/>
          <w:sz w:val="48"/>
        </w:rPr>
        <w:t>法定代表人（负责人）或其代理人</w:t>
      </w:r>
      <w:r>
        <w:rPr>
          <w:rFonts w:hint="eastAsia" w:ascii="宋体" w:hAnsi="宋体" w:cs="宋体"/>
          <w:b/>
          <w:bCs/>
          <w:sz w:val="32"/>
          <w:szCs w:val="32"/>
        </w:rPr>
        <w:t>（签字或者加盖个人名章）：</w:t>
      </w:r>
      <w:r>
        <w:rPr>
          <w:rFonts w:hint="eastAsia" w:ascii="宋体" w:hAnsi="宋体" w:cs="宋体"/>
          <w:b/>
          <w:bCs/>
          <w:sz w:val="48"/>
          <w:u w:val="single"/>
        </w:rPr>
        <w:t xml:space="preserve">                          </w:t>
      </w:r>
    </w:p>
    <w:p w14:paraId="5B758A6F">
      <w:pPr>
        <w:rPr>
          <w:rFonts w:hint="eastAsia" w:ascii="宋体" w:hAnsi="宋体" w:cs="宋体"/>
          <w:b/>
          <w:bCs/>
          <w:sz w:val="44"/>
          <w:szCs w:val="44"/>
        </w:rPr>
      </w:pPr>
      <w:r>
        <w:rPr>
          <w:rFonts w:hint="eastAsia" w:ascii="宋体" w:hAnsi="宋体" w:cs="宋体"/>
          <w:b/>
          <w:bCs/>
          <w:sz w:val="44"/>
          <w:szCs w:val="44"/>
        </w:rPr>
        <w:t xml:space="preserve">  </w:t>
      </w:r>
    </w:p>
    <w:p w14:paraId="40BC2A45">
      <w:pPr>
        <w:ind w:firstLine="482" w:firstLineChars="100"/>
        <w:rPr>
          <w:rFonts w:hint="eastAsia" w:ascii="宋体" w:hAnsi="宋体" w:cs="宋体"/>
          <w:b/>
          <w:bCs/>
          <w:sz w:val="30"/>
          <w:szCs w:val="30"/>
        </w:rPr>
      </w:pPr>
      <w:r>
        <w:rPr>
          <w:rFonts w:hint="eastAsia" w:ascii="宋体" w:hAnsi="宋体" w:cs="宋体"/>
          <w:b/>
          <w:bCs/>
          <w:sz w:val="48"/>
        </w:rPr>
        <w:t>日    期：</w:t>
      </w:r>
      <w:r>
        <w:rPr>
          <w:rFonts w:hint="eastAsia" w:ascii="宋体" w:hAnsi="宋体" w:cs="宋体"/>
          <w:b/>
          <w:bCs/>
          <w:sz w:val="48"/>
          <w:u w:val="single"/>
        </w:rPr>
        <w:t xml:space="preserve">      </w:t>
      </w:r>
      <w:r>
        <w:rPr>
          <w:rFonts w:hint="eastAsia" w:ascii="宋体" w:hAnsi="宋体" w:cs="宋体"/>
          <w:b/>
          <w:bCs/>
          <w:sz w:val="48"/>
        </w:rPr>
        <w:t>年</w:t>
      </w:r>
      <w:r>
        <w:rPr>
          <w:rFonts w:hint="eastAsia" w:ascii="宋体" w:hAnsi="宋体" w:cs="宋体"/>
          <w:b/>
          <w:bCs/>
          <w:sz w:val="48"/>
          <w:u w:val="single"/>
        </w:rPr>
        <w:t xml:space="preserve">    </w:t>
      </w:r>
      <w:r>
        <w:rPr>
          <w:rFonts w:hint="eastAsia" w:ascii="宋体" w:hAnsi="宋体" w:cs="宋体"/>
          <w:b/>
          <w:bCs/>
          <w:sz w:val="48"/>
        </w:rPr>
        <w:t>月</w:t>
      </w:r>
      <w:r>
        <w:rPr>
          <w:rFonts w:hint="eastAsia" w:ascii="宋体" w:hAnsi="宋体" w:cs="宋体"/>
          <w:b/>
          <w:bCs/>
          <w:sz w:val="48"/>
          <w:u w:val="single"/>
        </w:rPr>
        <w:t xml:space="preserve">     </w:t>
      </w:r>
      <w:r>
        <w:rPr>
          <w:rFonts w:hint="eastAsia" w:ascii="宋体" w:hAnsi="宋体" w:cs="宋体"/>
          <w:b/>
          <w:bCs/>
          <w:sz w:val="48"/>
        </w:rPr>
        <w:t>日</w:t>
      </w:r>
    </w:p>
    <w:p w14:paraId="26DE7DD8">
      <w:pPr>
        <w:spacing w:line="0" w:lineRule="atLeast"/>
        <w:ind w:left="-178" w:leftChars="-85" w:firstLine="132" w:firstLineChars="55"/>
        <w:jc w:val="center"/>
        <w:rPr>
          <w:rFonts w:hint="eastAsia" w:ascii="宋体" w:hAnsi="宋体" w:cs="宋体"/>
          <w:sz w:val="24"/>
        </w:rPr>
      </w:pPr>
    </w:p>
    <w:p w14:paraId="255E4A40">
      <w:pPr>
        <w:spacing w:line="0" w:lineRule="atLeast"/>
        <w:ind w:left="-178" w:leftChars="-85" w:firstLine="132" w:firstLineChars="55"/>
        <w:jc w:val="center"/>
        <w:rPr>
          <w:rFonts w:hint="eastAsia" w:ascii="宋体" w:hAnsi="宋体" w:cs="宋体"/>
          <w:sz w:val="24"/>
        </w:rPr>
      </w:pPr>
    </w:p>
    <w:p w14:paraId="24D7CC03">
      <w:pPr>
        <w:spacing w:line="0" w:lineRule="atLeast"/>
        <w:ind w:left="-178" w:leftChars="-85" w:firstLine="132" w:firstLineChars="55"/>
        <w:jc w:val="center"/>
        <w:rPr>
          <w:rFonts w:hint="eastAsia" w:ascii="宋体" w:hAnsi="宋体" w:cs="宋体"/>
          <w:sz w:val="24"/>
        </w:rPr>
      </w:pPr>
    </w:p>
    <w:p w14:paraId="3C250F92">
      <w:pPr>
        <w:spacing w:line="0" w:lineRule="atLeast"/>
        <w:ind w:left="-178" w:leftChars="-85" w:firstLine="132" w:firstLineChars="55"/>
        <w:jc w:val="center"/>
        <w:rPr>
          <w:rFonts w:hint="eastAsia" w:ascii="宋体" w:hAnsi="宋体" w:cs="宋体"/>
          <w:sz w:val="24"/>
        </w:rPr>
      </w:pPr>
    </w:p>
    <w:p w14:paraId="38EB8234">
      <w:pPr>
        <w:spacing w:line="0" w:lineRule="atLeast"/>
        <w:ind w:left="-178" w:leftChars="-85" w:firstLine="132" w:firstLineChars="55"/>
        <w:jc w:val="center"/>
        <w:rPr>
          <w:rFonts w:hint="eastAsia" w:ascii="宋体" w:hAnsi="宋体" w:cs="宋体"/>
          <w:sz w:val="24"/>
        </w:rPr>
      </w:pPr>
    </w:p>
    <w:p w14:paraId="54A67926">
      <w:pPr>
        <w:spacing w:line="0" w:lineRule="atLeast"/>
        <w:ind w:left="-178" w:leftChars="-85" w:firstLine="132" w:firstLineChars="55"/>
        <w:jc w:val="center"/>
        <w:rPr>
          <w:rFonts w:hint="eastAsia" w:ascii="宋体" w:hAnsi="宋体" w:cs="宋体"/>
          <w:sz w:val="24"/>
        </w:rPr>
      </w:pPr>
    </w:p>
    <w:p w14:paraId="6F7C64E0">
      <w:pPr>
        <w:spacing w:line="0" w:lineRule="atLeast"/>
        <w:ind w:left="-178" w:leftChars="-85" w:firstLine="132" w:firstLineChars="55"/>
        <w:jc w:val="center"/>
        <w:rPr>
          <w:rFonts w:hint="eastAsia" w:ascii="宋体" w:hAnsi="宋体" w:cs="宋体"/>
          <w:sz w:val="24"/>
        </w:rPr>
      </w:pPr>
    </w:p>
    <w:p w14:paraId="5B40EB8B">
      <w:pPr>
        <w:spacing w:line="0" w:lineRule="atLeast"/>
        <w:ind w:left="-178" w:leftChars="-85" w:firstLine="132" w:firstLineChars="55"/>
        <w:jc w:val="center"/>
        <w:rPr>
          <w:rFonts w:hint="eastAsia" w:ascii="宋体" w:hAnsi="宋体" w:cs="宋体"/>
          <w:sz w:val="24"/>
        </w:rPr>
      </w:pPr>
    </w:p>
    <w:p w14:paraId="0C2C724D">
      <w:pPr>
        <w:spacing w:line="0" w:lineRule="atLeast"/>
        <w:ind w:left="-178" w:leftChars="-85" w:firstLine="132" w:firstLineChars="55"/>
        <w:jc w:val="center"/>
        <w:rPr>
          <w:rFonts w:hint="eastAsia" w:ascii="宋体" w:hAnsi="宋体" w:cs="宋体"/>
          <w:sz w:val="24"/>
        </w:rPr>
      </w:pPr>
    </w:p>
    <w:p w14:paraId="0FF14BF6">
      <w:pPr>
        <w:spacing w:line="0" w:lineRule="atLeast"/>
        <w:ind w:left="-178" w:leftChars="-85" w:firstLine="132" w:firstLineChars="55"/>
        <w:jc w:val="center"/>
        <w:rPr>
          <w:rFonts w:hint="eastAsia" w:ascii="宋体" w:hAnsi="宋体" w:cs="宋体"/>
          <w:sz w:val="24"/>
        </w:rPr>
      </w:pPr>
    </w:p>
    <w:p w14:paraId="7C8206C6">
      <w:pPr>
        <w:spacing w:line="0" w:lineRule="atLeast"/>
        <w:ind w:left="-178" w:leftChars="-85" w:firstLine="132" w:firstLineChars="55"/>
        <w:jc w:val="center"/>
        <w:rPr>
          <w:rFonts w:hint="eastAsia" w:ascii="宋体" w:hAnsi="宋体" w:cs="宋体"/>
          <w:sz w:val="24"/>
        </w:rPr>
      </w:pPr>
    </w:p>
    <w:p w14:paraId="087F93FD">
      <w:pPr>
        <w:spacing w:line="0" w:lineRule="atLeast"/>
        <w:ind w:left="-178" w:leftChars="-85" w:firstLine="132" w:firstLineChars="55"/>
        <w:jc w:val="center"/>
        <w:rPr>
          <w:rFonts w:hint="eastAsia" w:ascii="宋体" w:hAnsi="宋体" w:cs="宋体"/>
          <w:sz w:val="24"/>
        </w:rPr>
      </w:pPr>
    </w:p>
    <w:p w14:paraId="669B497B">
      <w:pPr>
        <w:spacing w:line="0" w:lineRule="atLeast"/>
        <w:ind w:left="-178" w:leftChars="-85" w:firstLine="132" w:firstLineChars="55"/>
        <w:jc w:val="center"/>
        <w:rPr>
          <w:rFonts w:hint="eastAsia" w:ascii="宋体" w:hAnsi="宋体" w:cs="宋体"/>
          <w:sz w:val="24"/>
        </w:rPr>
      </w:pPr>
    </w:p>
    <w:p w14:paraId="4495A658">
      <w:pPr>
        <w:widowControl/>
        <w:spacing w:line="360" w:lineRule="atLeast"/>
        <w:jc w:val="center"/>
        <w:outlineLvl w:val="1"/>
        <w:rPr>
          <w:rFonts w:hint="eastAsia" w:ascii="宋体" w:hAnsi="宋体" w:cs="宋体"/>
          <w:b/>
          <w:sz w:val="32"/>
          <w:szCs w:val="32"/>
        </w:rPr>
      </w:pPr>
    </w:p>
    <w:p w14:paraId="03D54551">
      <w:pPr>
        <w:widowControl/>
        <w:spacing w:line="360" w:lineRule="atLeast"/>
        <w:jc w:val="center"/>
        <w:outlineLvl w:val="1"/>
        <w:rPr>
          <w:rFonts w:hint="eastAsia" w:ascii="宋体" w:hAnsi="宋体" w:cs="宋体"/>
          <w:b/>
          <w:sz w:val="24"/>
        </w:rPr>
      </w:pPr>
      <w:r>
        <w:rPr>
          <w:rFonts w:hint="eastAsia" w:ascii="宋体" w:hAnsi="宋体" w:cs="宋体"/>
          <w:b/>
          <w:sz w:val="32"/>
          <w:szCs w:val="32"/>
        </w:rPr>
        <w:t>一、比 选 函</w:t>
      </w:r>
      <w:bookmarkEnd w:id="9"/>
      <w:bookmarkEnd w:id="10"/>
      <w:r>
        <w:rPr>
          <w:rFonts w:hint="eastAsia" w:ascii="宋体" w:hAnsi="宋体" w:cs="宋体"/>
          <w:b/>
          <w:sz w:val="32"/>
          <w:szCs w:val="32"/>
        </w:rPr>
        <w:t>（实质性要求）</w:t>
      </w:r>
    </w:p>
    <w:p w14:paraId="2B3193ED">
      <w:pPr>
        <w:widowControl/>
        <w:spacing w:line="360" w:lineRule="auto"/>
        <w:jc w:val="left"/>
        <w:rPr>
          <w:rFonts w:hint="eastAsia" w:ascii="宋体" w:hAnsi="宋体" w:cs="宋体"/>
          <w:sz w:val="24"/>
        </w:rPr>
      </w:pPr>
      <w:r>
        <w:rPr>
          <w:rFonts w:hint="eastAsia" w:ascii="宋体" w:hAnsi="宋体" w:cs="宋体"/>
          <w:bCs/>
          <w:sz w:val="24"/>
        </w:rPr>
        <w:t>_________________</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0F3968D1">
      <w:pPr>
        <w:widowControl/>
        <w:spacing w:line="360" w:lineRule="auto"/>
        <w:ind w:firstLine="470" w:firstLineChars="196"/>
        <w:jc w:val="left"/>
        <w:rPr>
          <w:rFonts w:hint="eastAsia" w:ascii="宋体" w:hAnsi="宋体" w:cs="宋体"/>
          <w:sz w:val="24"/>
        </w:rPr>
      </w:pPr>
      <w:r>
        <w:rPr>
          <w:rFonts w:hint="eastAsia" w:ascii="宋体" w:hAnsi="宋体" w:cs="宋体"/>
          <w:sz w:val="24"/>
        </w:rPr>
        <w:t>我方全面研究了“</w:t>
      </w:r>
      <w:r>
        <w:rPr>
          <w:rFonts w:hint="eastAsia" w:ascii="宋体" w:hAnsi="宋体" w:cs="宋体"/>
          <w:bCs/>
          <w:sz w:val="24"/>
        </w:rPr>
        <w:t>_________________</w:t>
      </w:r>
      <w:r>
        <w:rPr>
          <w:rFonts w:hint="eastAsia" w:ascii="宋体" w:hAnsi="宋体" w:cs="宋体"/>
          <w:sz w:val="24"/>
        </w:rPr>
        <w:t>”项目比选文件，决定参加贵单位组织的本项目比选。我方授权</w:t>
      </w:r>
      <w:r>
        <w:rPr>
          <w:rFonts w:hint="eastAsia" w:ascii="宋体" w:hAnsi="宋体" w:cs="宋体"/>
          <w:bCs/>
          <w:sz w:val="24"/>
        </w:rPr>
        <w:t>_________________</w:t>
      </w:r>
      <w:r>
        <w:rPr>
          <w:rFonts w:hint="eastAsia" w:ascii="宋体" w:hAnsi="宋体" w:cs="宋体"/>
          <w:sz w:val="24"/>
        </w:rPr>
        <w:t>（姓名、职务）代表我方</w:t>
      </w:r>
      <w:r>
        <w:rPr>
          <w:rFonts w:hint="eastAsia" w:ascii="宋体" w:hAnsi="宋体" w:cs="宋体"/>
          <w:bCs/>
          <w:sz w:val="24"/>
        </w:rPr>
        <w:t>_________________</w:t>
      </w:r>
      <w:r>
        <w:rPr>
          <w:rFonts w:hint="eastAsia" w:ascii="宋体" w:hAnsi="宋体" w:cs="宋体"/>
          <w:sz w:val="24"/>
        </w:rPr>
        <w:t>（比选单位的名称）全权处理本项目比选的有关事宜。</w:t>
      </w:r>
    </w:p>
    <w:p w14:paraId="2D485C26">
      <w:pPr>
        <w:widowControl/>
        <w:spacing w:line="360" w:lineRule="auto"/>
        <w:ind w:firstLine="470" w:firstLineChars="196"/>
        <w:jc w:val="left"/>
        <w:rPr>
          <w:rFonts w:hint="eastAsia" w:ascii="宋体" w:hAnsi="宋体" w:cs="宋体"/>
          <w:sz w:val="24"/>
        </w:rPr>
      </w:pPr>
      <w:r>
        <w:rPr>
          <w:rFonts w:hint="eastAsia" w:ascii="宋体" w:hAnsi="宋体" w:cs="宋体"/>
          <w:sz w:val="24"/>
        </w:rPr>
        <w:t>一、我方自愿按照比选文件规定的各项要求向采购人提供所需</w:t>
      </w:r>
      <w:r>
        <w:rPr>
          <w:rFonts w:hint="eastAsia" w:ascii="宋体" w:hAnsi="宋体" w:cs="宋体"/>
          <w:sz w:val="24"/>
          <w:lang w:eastAsia="zh-CN"/>
        </w:rPr>
        <w:t>服务</w:t>
      </w:r>
      <w:r>
        <w:rPr>
          <w:rFonts w:hint="eastAsia" w:ascii="宋体" w:hAnsi="宋体" w:cs="宋体"/>
          <w:sz w:val="24"/>
        </w:rPr>
        <w:t>。</w:t>
      </w:r>
    </w:p>
    <w:p w14:paraId="231A833A">
      <w:pPr>
        <w:widowControl/>
        <w:spacing w:line="360" w:lineRule="auto"/>
        <w:ind w:firstLine="470" w:firstLineChars="196"/>
        <w:jc w:val="left"/>
        <w:rPr>
          <w:rFonts w:hint="eastAsia" w:ascii="宋体" w:hAnsi="宋体" w:cs="宋体"/>
          <w:sz w:val="24"/>
        </w:rPr>
      </w:pPr>
      <w:r>
        <w:rPr>
          <w:rFonts w:hint="eastAsia" w:ascii="宋体" w:hAnsi="宋体" w:cs="宋体"/>
          <w:sz w:val="24"/>
        </w:rPr>
        <w:t>二、一旦我方成交，我方将严格履行采购合同规定的责任和义务。</w:t>
      </w:r>
    </w:p>
    <w:p w14:paraId="1DF24568">
      <w:pPr>
        <w:widowControl/>
        <w:spacing w:line="360" w:lineRule="auto"/>
        <w:ind w:firstLine="470" w:firstLineChars="196"/>
        <w:jc w:val="left"/>
        <w:rPr>
          <w:rFonts w:hint="eastAsia" w:ascii="宋体" w:hAnsi="宋体" w:cs="宋体"/>
          <w:sz w:val="24"/>
        </w:rPr>
      </w:pPr>
      <w:r>
        <w:rPr>
          <w:rFonts w:hint="eastAsia" w:ascii="宋体" w:hAnsi="宋体" w:cs="宋体"/>
          <w:sz w:val="24"/>
        </w:rPr>
        <w:t>三、我方为本项目提交的资格性响应文件正本1份，其他响应性响应文件正本1份，电子文档1份。</w:t>
      </w:r>
    </w:p>
    <w:p w14:paraId="7D1EDEA7">
      <w:pPr>
        <w:widowControl/>
        <w:spacing w:line="360" w:lineRule="auto"/>
        <w:ind w:firstLine="470" w:firstLineChars="196"/>
        <w:jc w:val="left"/>
        <w:rPr>
          <w:rFonts w:hint="eastAsia" w:ascii="宋体" w:hAnsi="宋体" w:cs="宋体"/>
          <w:sz w:val="24"/>
        </w:rPr>
      </w:pPr>
      <w:r>
        <w:rPr>
          <w:rFonts w:hint="eastAsia" w:ascii="宋体" w:hAnsi="宋体" w:cs="宋体"/>
          <w:sz w:val="24"/>
        </w:rPr>
        <w:t>四、我方同意本次比选的比选有效期为比选截止之日起</w:t>
      </w:r>
      <w:r>
        <w:rPr>
          <w:rFonts w:hint="eastAsia" w:ascii="宋体" w:hAnsi="宋体" w:cs="宋体"/>
          <w:sz w:val="24"/>
          <w:u w:val="single"/>
        </w:rPr>
        <w:t>90</w:t>
      </w:r>
      <w:r>
        <w:rPr>
          <w:rFonts w:hint="eastAsia" w:ascii="宋体" w:hAnsi="宋体" w:cs="宋体"/>
          <w:sz w:val="24"/>
        </w:rPr>
        <w:t>天。</w:t>
      </w:r>
    </w:p>
    <w:p w14:paraId="0DBED0FE">
      <w:pPr>
        <w:widowControl/>
        <w:spacing w:line="360" w:lineRule="auto"/>
        <w:ind w:firstLine="470" w:firstLineChars="196"/>
        <w:jc w:val="left"/>
        <w:rPr>
          <w:rFonts w:hint="eastAsia" w:ascii="宋体" w:hAnsi="宋体" w:cs="宋体"/>
          <w:sz w:val="24"/>
        </w:rPr>
      </w:pPr>
      <w:r>
        <w:rPr>
          <w:rFonts w:hint="eastAsia" w:ascii="宋体" w:hAnsi="宋体" w:cs="宋体"/>
          <w:sz w:val="24"/>
        </w:rPr>
        <w:t>五、我方愿意提供贵单位可能另外要求的，与比选有关的文件资料，并保证我方已提供和将要提供的文件资料是真实、准确的。</w:t>
      </w:r>
    </w:p>
    <w:p w14:paraId="3E2CD784">
      <w:pPr>
        <w:widowControl/>
        <w:spacing w:line="360" w:lineRule="auto"/>
        <w:ind w:firstLine="470" w:firstLineChars="196"/>
        <w:jc w:val="left"/>
        <w:rPr>
          <w:rFonts w:hint="eastAsia" w:ascii="宋体" w:hAnsi="宋体" w:cs="宋体"/>
          <w:bCs/>
          <w:sz w:val="24"/>
        </w:rPr>
      </w:pPr>
      <w:r>
        <w:rPr>
          <w:rFonts w:hint="eastAsia" w:ascii="宋体" w:hAnsi="宋体" w:cs="宋体"/>
          <w:bCs/>
          <w:sz w:val="24"/>
        </w:rPr>
        <w:t>六、我方完全理解采购人不一定将合同授予最低报价的供应商的行为。</w:t>
      </w:r>
    </w:p>
    <w:p w14:paraId="055D7C60">
      <w:pPr>
        <w:widowControl/>
        <w:spacing w:line="360" w:lineRule="atLeast"/>
        <w:ind w:firstLine="470" w:firstLineChars="196"/>
        <w:jc w:val="left"/>
        <w:rPr>
          <w:rFonts w:hint="eastAsia" w:ascii="宋体" w:hAnsi="宋体" w:cs="宋体"/>
          <w:sz w:val="24"/>
        </w:rPr>
      </w:pPr>
    </w:p>
    <w:p w14:paraId="04908F95">
      <w:pPr>
        <w:widowControl/>
        <w:spacing w:line="360" w:lineRule="atLeast"/>
        <w:ind w:firstLine="470" w:firstLineChars="196"/>
        <w:jc w:val="left"/>
        <w:rPr>
          <w:rFonts w:hint="eastAsia" w:ascii="宋体" w:hAnsi="宋体" w:cs="宋体"/>
          <w:sz w:val="24"/>
        </w:rPr>
      </w:pPr>
    </w:p>
    <w:p w14:paraId="6B66B687">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6A4A4AA9">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42CE68DB">
      <w:pPr>
        <w:widowControl/>
        <w:spacing w:line="360" w:lineRule="atLeast"/>
        <w:ind w:firstLine="470" w:firstLineChars="196"/>
        <w:jc w:val="left"/>
        <w:rPr>
          <w:rFonts w:hint="eastAsia" w:ascii="宋体" w:hAnsi="宋体" w:cs="宋体"/>
          <w:sz w:val="24"/>
        </w:rPr>
      </w:pPr>
      <w:r>
        <w:rPr>
          <w:rFonts w:hint="eastAsia" w:ascii="宋体" w:hAnsi="宋体" w:cs="宋体"/>
          <w:sz w:val="24"/>
        </w:rPr>
        <w:t>通讯地址：</w:t>
      </w:r>
      <w:r>
        <w:rPr>
          <w:rFonts w:hint="eastAsia" w:ascii="宋体" w:hAnsi="宋体" w:cs="宋体"/>
          <w:bCs/>
          <w:sz w:val="24"/>
          <w:u w:val="single"/>
        </w:rPr>
        <w:t xml:space="preserve">                </w:t>
      </w:r>
    </w:p>
    <w:p w14:paraId="5C8AB754">
      <w:pPr>
        <w:widowControl/>
        <w:spacing w:line="360" w:lineRule="atLeast"/>
        <w:ind w:firstLine="470" w:firstLineChars="196"/>
        <w:jc w:val="left"/>
        <w:rPr>
          <w:rFonts w:hint="eastAsia" w:ascii="宋体" w:hAnsi="宋体" w:cs="宋体"/>
          <w:sz w:val="24"/>
        </w:rPr>
      </w:pPr>
      <w:r>
        <w:rPr>
          <w:rFonts w:hint="eastAsia" w:ascii="宋体" w:hAnsi="宋体" w:cs="宋体"/>
          <w:sz w:val="24"/>
        </w:rPr>
        <w:t>邮政编码：</w:t>
      </w:r>
      <w:r>
        <w:rPr>
          <w:rFonts w:hint="eastAsia" w:ascii="宋体" w:hAnsi="宋体" w:cs="宋体"/>
          <w:bCs/>
          <w:sz w:val="24"/>
          <w:u w:val="single"/>
        </w:rPr>
        <w:t xml:space="preserve">                </w:t>
      </w:r>
    </w:p>
    <w:p w14:paraId="41889E96">
      <w:pPr>
        <w:widowControl/>
        <w:spacing w:line="360" w:lineRule="atLeast"/>
        <w:ind w:firstLine="470" w:firstLineChars="196"/>
        <w:jc w:val="left"/>
        <w:rPr>
          <w:rFonts w:hint="eastAsia" w:ascii="宋体" w:hAnsi="宋体" w:cs="宋体"/>
          <w:sz w:val="24"/>
        </w:rPr>
      </w:pPr>
      <w:r>
        <w:rPr>
          <w:rFonts w:hint="eastAsia" w:ascii="宋体" w:hAnsi="宋体" w:cs="宋体"/>
          <w:sz w:val="24"/>
        </w:rPr>
        <w:t>联系电话：</w:t>
      </w:r>
      <w:r>
        <w:rPr>
          <w:rFonts w:hint="eastAsia" w:ascii="宋体" w:hAnsi="宋体" w:cs="宋体"/>
          <w:bCs/>
          <w:sz w:val="24"/>
          <w:u w:val="single"/>
        </w:rPr>
        <w:t xml:space="preserve">                </w:t>
      </w:r>
    </w:p>
    <w:p w14:paraId="1A00F59D">
      <w:pPr>
        <w:widowControl/>
        <w:spacing w:line="360" w:lineRule="atLeast"/>
        <w:ind w:firstLine="470" w:firstLineChars="196"/>
        <w:jc w:val="left"/>
        <w:rPr>
          <w:rFonts w:hint="eastAsia" w:ascii="宋体" w:hAnsi="宋体" w:cs="宋体"/>
          <w:sz w:val="24"/>
        </w:rPr>
      </w:pPr>
      <w:r>
        <w:rPr>
          <w:rFonts w:hint="eastAsia" w:ascii="宋体" w:hAnsi="宋体" w:cs="宋体"/>
          <w:sz w:val="24"/>
        </w:rPr>
        <w:t>传    真：</w:t>
      </w:r>
      <w:r>
        <w:rPr>
          <w:rFonts w:hint="eastAsia" w:ascii="宋体" w:hAnsi="宋体" w:cs="宋体"/>
          <w:bCs/>
          <w:sz w:val="24"/>
          <w:u w:val="single"/>
        </w:rPr>
        <w:t xml:space="preserve">                </w:t>
      </w:r>
    </w:p>
    <w:p w14:paraId="62C6B34A">
      <w:pPr>
        <w:widowControl/>
        <w:spacing w:line="360" w:lineRule="atLeast"/>
        <w:ind w:firstLine="470" w:firstLineChars="196"/>
        <w:jc w:val="left"/>
        <w:rPr>
          <w:rFonts w:hint="eastAsia" w:ascii="宋体" w:hAnsi="宋体" w:cs="宋体"/>
          <w:sz w:val="24"/>
        </w:rPr>
      </w:pPr>
      <w:r>
        <w:rPr>
          <w:rFonts w:hint="eastAsia" w:ascii="宋体" w:hAnsi="宋体" w:cs="宋体"/>
          <w:sz w:val="24"/>
        </w:rPr>
        <w:t>日    期：</w:t>
      </w:r>
      <w:r>
        <w:rPr>
          <w:rFonts w:hint="eastAsia" w:ascii="宋体" w:hAnsi="宋体" w:cs="宋体"/>
          <w:bCs/>
          <w:sz w:val="24"/>
          <w:u w:val="single"/>
        </w:rPr>
        <w:t xml:space="preserve">    年   月   日</w:t>
      </w:r>
    </w:p>
    <w:bookmarkEnd w:id="8"/>
    <w:p w14:paraId="5AD3AC63">
      <w:pPr>
        <w:widowControl/>
        <w:spacing w:line="360" w:lineRule="atLeast"/>
        <w:jc w:val="center"/>
        <w:outlineLvl w:val="1"/>
        <w:rPr>
          <w:rFonts w:hint="eastAsia" w:ascii="宋体" w:hAnsi="宋体" w:cs="宋体"/>
          <w:b/>
          <w:sz w:val="24"/>
        </w:rPr>
      </w:pPr>
      <w:bookmarkStart w:id="29" w:name="_Toc217446085"/>
      <w:r>
        <w:rPr>
          <w:rFonts w:hint="eastAsia" w:ascii="宋体" w:hAnsi="宋体" w:cs="宋体"/>
          <w:b/>
          <w:sz w:val="32"/>
          <w:szCs w:val="32"/>
        </w:rPr>
        <w:br w:type="page"/>
      </w:r>
      <w:r>
        <w:rPr>
          <w:rFonts w:hint="eastAsia" w:ascii="宋体" w:hAnsi="宋体" w:cs="宋体"/>
          <w:b/>
          <w:sz w:val="32"/>
          <w:szCs w:val="32"/>
        </w:rPr>
        <w:t>二、</w:t>
      </w:r>
      <w:bookmarkEnd w:id="29"/>
      <w:r>
        <w:rPr>
          <w:rFonts w:hint="eastAsia" w:ascii="宋体" w:hAnsi="宋体" w:cs="宋体"/>
          <w:b/>
          <w:sz w:val="32"/>
          <w:szCs w:val="32"/>
        </w:rPr>
        <w:t>报价表</w:t>
      </w:r>
    </w:p>
    <w:p w14:paraId="740EAC63">
      <w:pPr>
        <w:widowControl/>
        <w:spacing w:line="360" w:lineRule="atLeast"/>
        <w:ind w:firstLine="470" w:firstLineChars="196"/>
        <w:jc w:val="left"/>
        <w:rPr>
          <w:rFonts w:hint="eastAsia" w:ascii="宋体" w:hAnsi="宋体" w:cs="宋体"/>
          <w:sz w:val="24"/>
        </w:rPr>
      </w:pPr>
      <w:bookmarkStart w:id="30" w:name="_Toc217446086"/>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tbl>
      <w:tblPr>
        <w:tblStyle w:val="2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71"/>
        <w:gridCol w:w="1417"/>
        <w:gridCol w:w="1701"/>
        <w:gridCol w:w="1718"/>
        <w:gridCol w:w="1285"/>
        <w:gridCol w:w="966"/>
      </w:tblGrid>
      <w:tr w14:paraId="02A0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0EA1DF22">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1E8EB15B">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危险废物类别</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450F84A3">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废物代码</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106E6FD3">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危险废物名称</w:t>
            </w:r>
          </w:p>
        </w:tc>
        <w:tc>
          <w:tcPr>
            <w:tcW w:w="1718" w:type="dxa"/>
            <w:tcBorders>
              <w:top w:val="single" w:color="auto" w:sz="4" w:space="0"/>
              <w:left w:val="single" w:color="auto" w:sz="4" w:space="0"/>
              <w:bottom w:val="single" w:color="auto" w:sz="4" w:space="0"/>
              <w:right w:val="single" w:color="auto" w:sz="4" w:space="0"/>
            </w:tcBorders>
            <w:noWrap w:val="0"/>
            <w:vAlign w:val="top"/>
          </w:tcPr>
          <w:p w14:paraId="409A2C0A">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预估年产废弃物量（</w:t>
            </w:r>
            <w:r>
              <w:rPr>
                <w:rFonts w:hint="eastAsia" w:ascii="宋体" w:hAnsi="宋体" w:eastAsia="宋体" w:cs="宋体"/>
                <w:color w:val="000000"/>
                <w:sz w:val="24"/>
                <w:szCs w:val="24"/>
                <w:lang w:val="en-US" w:eastAsia="zh-CN"/>
              </w:rPr>
              <w:t>kg</w:t>
            </w:r>
            <w:r>
              <w:rPr>
                <w:rFonts w:hint="eastAsia" w:ascii="宋体" w:hAnsi="宋体" w:eastAsia="宋体" w:cs="宋体"/>
                <w:color w:val="000000"/>
                <w:sz w:val="24"/>
                <w:szCs w:val="24"/>
                <w:lang w:eastAsia="zh-CN"/>
              </w:rPr>
              <w:t>）</w:t>
            </w:r>
          </w:p>
        </w:tc>
        <w:tc>
          <w:tcPr>
            <w:tcW w:w="1285" w:type="dxa"/>
            <w:tcBorders>
              <w:top w:val="single" w:color="auto" w:sz="4" w:space="0"/>
              <w:left w:val="single" w:color="auto" w:sz="4" w:space="0"/>
              <w:bottom w:val="single" w:color="auto" w:sz="4" w:space="0"/>
              <w:right w:val="single" w:color="auto" w:sz="4" w:space="0"/>
            </w:tcBorders>
            <w:noWrap w:val="0"/>
            <w:vAlign w:val="top"/>
          </w:tcPr>
          <w:p w14:paraId="09002108">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单价</w:t>
            </w:r>
            <w:r>
              <w:rPr>
                <w:rFonts w:hint="eastAsia" w:ascii="宋体" w:hAnsi="宋体" w:eastAsia="宋体" w:cs="宋体"/>
                <w:color w:val="000000"/>
                <w:sz w:val="24"/>
                <w:szCs w:val="24"/>
                <w:lang w:eastAsia="zh-CN"/>
              </w:rPr>
              <w:t>限价</w:t>
            </w:r>
          </w:p>
          <w:p w14:paraId="45FD2402">
            <w:pPr>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元/</w:t>
            </w:r>
            <w:r>
              <w:rPr>
                <w:rFonts w:hint="eastAsia" w:ascii="宋体" w:hAnsi="宋体" w:eastAsia="宋体" w:cs="宋体"/>
                <w:color w:val="000000"/>
                <w:sz w:val="24"/>
                <w:szCs w:val="24"/>
                <w:lang w:val="en-US" w:eastAsia="zh-CN"/>
              </w:rPr>
              <w:t>kg)</w:t>
            </w:r>
          </w:p>
        </w:tc>
        <w:tc>
          <w:tcPr>
            <w:tcW w:w="966" w:type="dxa"/>
            <w:tcBorders>
              <w:top w:val="single" w:color="auto" w:sz="4" w:space="0"/>
              <w:left w:val="single" w:color="auto" w:sz="4" w:space="0"/>
              <w:bottom w:val="single" w:color="auto" w:sz="4" w:space="0"/>
              <w:right w:val="single" w:color="auto" w:sz="4" w:space="0"/>
            </w:tcBorders>
            <w:noWrap w:val="0"/>
            <w:vAlign w:val="top"/>
          </w:tcPr>
          <w:p w14:paraId="730798A0">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报价（元</w:t>
            </w:r>
            <w:r>
              <w:rPr>
                <w:rFonts w:hint="eastAsia" w:ascii="宋体" w:hAnsi="宋体" w:eastAsia="宋体" w:cs="宋体"/>
                <w:color w:val="000000"/>
                <w:sz w:val="24"/>
                <w:szCs w:val="24"/>
                <w:lang w:val="en-US" w:eastAsia="zh-CN"/>
              </w:rPr>
              <w:t>/kg</w:t>
            </w:r>
            <w:r>
              <w:rPr>
                <w:rFonts w:hint="eastAsia" w:ascii="宋体" w:hAnsi="宋体" w:eastAsia="宋体" w:cs="宋体"/>
                <w:color w:val="000000"/>
                <w:sz w:val="24"/>
                <w:szCs w:val="24"/>
                <w:lang w:eastAsia="zh-CN"/>
              </w:rPr>
              <w:t>）</w:t>
            </w:r>
          </w:p>
        </w:tc>
      </w:tr>
      <w:tr w14:paraId="3692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8F9E71E">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C14FA5">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DD024C">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900-999-49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32DE60">
            <w:pPr>
              <w:adjustRightInd w:val="0"/>
              <w:snapToGrid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剧毒化学品</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C7045C7">
            <w:pPr>
              <w:adjustRightInd w:val="0"/>
              <w:snapToGrid w:val="0"/>
              <w:spacing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03E82A0">
            <w:pPr>
              <w:adjustRightInd w:val="0"/>
              <w:snapToGrid w:val="0"/>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900</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47706682">
            <w:pPr>
              <w:adjustRightInd w:val="0"/>
              <w:snapToGrid w:val="0"/>
              <w:spacing w:line="276" w:lineRule="auto"/>
              <w:jc w:val="center"/>
              <w:rPr>
                <w:rFonts w:hint="eastAsia" w:ascii="宋体" w:hAnsi="宋体" w:eastAsia="宋体" w:cs="宋体"/>
                <w:color w:val="000000"/>
                <w:sz w:val="24"/>
                <w:szCs w:val="24"/>
              </w:rPr>
            </w:pPr>
          </w:p>
        </w:tc>
      </w:tr>
      <w:tr w14:paraId="35DA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84D4CF6">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AF8545F">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5DD818B">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900-047-49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AE434B">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实验室废液</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E88E0B1">
            <w:pPr>
              <w:adjustRightInd w:val="0"/>
              <w:snapToGrid w:val="0"/>
              <w:spacing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500</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5043C5C">
            <w:pPr>
              <w:adjustRightInd w:val="0"/>
              <w:snapToGrid w:val="0"/>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4B31E7C7">
            <w:pPr>
              <w:adjustRightInd w:val="0"/>
              <w:snapToGrid w:val="0"/>
              <w:spacing w:line="276" w:lineRule="auto"/>
              <w:jc w:val="center"/>
              <w:rPr>
                <w:rFonts w:hint="eastAsia" w:ascii="宋体" w:hAnsi="宋体" w:eastAsia="宋体" w:cs="宋体"/>
                <w:color w:val="000000"/>
                <w:sz w:val="24"/>
                <w:szCs w:val="24"/>
              </w:rPr>
            </w:pPr>
          </w:p>
        </w:tc>
      </w:tr>
      <w:tr w14:paraId="6AF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3BF4E64">
            <w:pPr>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1B1CE2F">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F36B2A1">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900-047-49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5BA37C">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实验室</w:t>
            </w:r>
            <w:r>
              <w:rPr>
                <w:rFonts w:hint="eastAsia" w:ascii="宋体" w:hAnsi="宋体" w:eastAsia="宋体" w:cs="宋体"/>
                <w:color w:val="000000"/>
                <w:sz w:val="24"/>
                <w:szCs w:val="24"/>
                <w:lang w:eastAsia="zh-CN"/>
              </w:rPr>
              <w:t>废弃物</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B044E1F">
            <w:pPr>
              <w:adjustRightInd w:val="0"/>
              <w:snapToGrid w:val="0"/>
              <w:spacing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2305EDF">
            <w:pPr>
              <w:adjustRightInd w:val="0"/>
              <w:snapToGrid w:val="0"/>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2922398D">
            <w:pPr>
              <w:adjustRightInd w:val="0"/>
              <w:snapToGrid w:val="0"/>
              <w:spacing w:line="276" w:lineRule="auto"/>
              <w:jc w:val="center"/>
              <w:rPr>
                <w:rFonts w:hint="eastAsia" w:ascii="宋体" w:hAnsi="宋体" w:eastAsia="宋体" w:cs="宋体"/>
                <w:color w:val="000000"/>
                <w:sz w:val="24"/>
                <w:szCs w:val="24"/>
              </w:rPr>
            </w:pPr>
          </w:p>
        </w:tc>
      </w:tr>
      <w:tr w14:paraId="6B2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67" w:type="dxa"/>
            <w:gridSpan w:val="7"/>
            <w:tcBorders>
              <w:top w:val="single" w:color="auto" w:sz="4" w:space="0"/>
              <w:left w:val="single" w:color="auto" w:sz="4" w:space="0"/>
              <w:bottom w:val="single" w:color="auto" w:sz="4" w:space="0"/>
              <w:right w:val="single" w:color="auto" w:sz="4" w:space="0"/>
            </w:tcBorders>
            <w:noWrap w:val="0"/>
            <w:vAlign w:val="center"/>
          </w:tcPr>
          <w:p w14:paraId="1063F3A3">
            <w:pPr>
              <w:adjustRightInd w:val="0"/>
              <w:snapToGrid w:val="0"/>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报价合计（万元）：          大写：</w:t>
            </w:r>
          </w:p>
        </w:tc>
      </w:tr>
    </w:tbl>
    <w:p w14:paraId="4B531347">
      <w:pPr>
        <w:widowControl/>
        <w:spacing w:line="360" w:lineRule="atLeast"/>
        <w:jc w:val="left"/>
        <w:rPr>
          <w:rFonts w:hint="eastAsia" w:ascii="宋体" w:hAnsi="宋体" w:cs="宋体"/>
          <w:sz w:val="24"/>
        </w:rPr>
      </w:pPr>
    </w:p>
    <w:p w14:paraId="4A136D6A">
      <w:pPr>
        <w:widowControl/>
        <w:numPr>
          <w:ilvl w:val="0"/>
          <w:numId w:val="0"/>
        </w:numPr>
        <w:spacing w:line="360" w:lineRule="auto"/>
        <w:jc w:val="left"/>
        <w:rPr>
          <w:rFonts w:hint="eastAsia" w:ascii="宋体" w:hAnsi="宋体" w:cs="宋体"/>
          <w:sz w:val="24"/>
        </w:rPr>
      </w:pPr>
      <w:r>
        <w:rPr>
          <w:rFonts w:hint="eastAsia" w:ascii="宋体" w:hAnsi="宋体" w:eastAsia="宋体" w:cs="宋体"/>
          <w:color w:val="auto"/>
          <w:sz w:val="24"/>
          <w:highlight w:val="none"/>
        </w:rPr>
        <w:t>注：1.报价应是最终采购人验收合格后的总价，包括</w:t>
      </w:r>
      <w:r>
        <w:rPr>
          <w:rFonts w:hint="eastAsia" w:ascii="宋体" w:hAnsi="宋体" w:eastAsia="宋体" w:cs="宋体"/>
          <w:color w:val="auto"/>
          <w:sz w:val="24"/>
          <w:highlight w:val="none"/>
          <w:lang w:eastAsia="zh-CN"/>
        </w:rPr>
        <w:t>完成项目所需一切费用</w:t>
      </w:r>
    </w:p>
    <w:p w14:paraId="7FB8FA49">
      <w:pPr>
        <w:widowControl/>
        <w:spacing w:line="360" w:lineRule="auto"/>
        <w:ind w:firstLine="470" w:firstLineChars="196"/>
        <w:jc w:val="left"/>
        <w:rPr>
          <w:rFonts w:hint="default"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cs="宋体"/>
          <w:sz w:val="24"/>
          <w:lang w:val="en-US" w:eastAsia="zh-CN"/>
        </w:rPr>
        <w:t>此处报价合计仅作为评审价格，不作为合同金额，本项目付款方式详见比选文件第六章“四、商务要求”。</w:t>
      </w:r>
    </w:p>
    <w:p w14:paraId="447D147E">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3B09B178">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1989B4AB">
      <w:pPr>
        <w:widowControl/>
        <w:spacing w:line="360" w:lineRule="atLeast"/>
        <w:ind w:firstLine="480" w:firstLineChars="200"/>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50D54C6F">
      <w:pPr>
        <w:widowControl/>
        <w:spacing w:line="360" w:lineRule="atLeast"/>
        <w:jc w:val="center"/>
        <w:outlineLvl w:val="1"/>
        <w:rPr>
          <w:rFonts w:hint="eastAsia" w:ascii="宋体" w:hAnsi="宋体" w:cs="宋体"/>
          <w:b/>
          <w:sz w:val="32"/>
          <w:szCs w:val="32"/>
        </w:rPr>
      </w:pPr>
      <w:r>
        <w:rPr>
          <w:rFonts w:hint="eastAsia" w:ascii="宋体" w:hAnsi="宋体" w:cs="宋体"/>
          <w:b/>
          <w:sz w:val="32"/>
          <w:szCs w:val="32"/>
        </w:rPr>
        <w:br w:type="page"/>
      </w:r>
      <w:bookmarkEnd w:id="30"/>
      <w:r>
        <w:rPr>
          <w:rFonts w:hint="eastAsia" w:ascii="宋体" w:hAnsi="宋体" w:cs="宋体"/>
          <w:b/>
          <w:sz w:val="32"/>
          <w:szCs w:val="32"/>
        </w:rPr>
        <w:t>三、商务应答表</w:t>
      </w:r>
    </w:p>
    <w:p w14:paraId="203C4A0E">
      <w:pPr>
        <w:widowControl/>
        <w:spacing w:line="360" w:lineRule="atLeast"/>
        <w:ind w:firstLine="472" w:firstLineChars="196"/>
        <w:jc w:val="left"/>
        <w:rPr>
          <w:rFonts w:hint="eastAsia" w:ascii="宋体" w:hAnsi="宋体" w:cs="宋体"/>
          <w:b/>
          <w:sz w:val="24"/>
        </w:rPr>
      </w:pPr>
    </w:p>
    <w:p w14:paraId="6EE436FC">
      <w:pPr>
        <w:widowControl/>
        <w:spacing w:line="360" w:lineRule="atLeast"/>
        <w:ind w:firstLine="470" w:firstLineChars="196"/>
        <w:jc w:val="lef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4852"/>
      </w:tblGrid>
      <w:tr w14:paraId="28D1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14:paraId="5BD7347A">
            <w:pPr>
              <w:widowControl/>
              <w:spacing w:line="360" w:lineRule="atLeast"/>
              <w:jc w:val="left"/>
              <w:rPr>
                <w:rFonts w:hint="eastAsia" w:ascii="宋体" w:hAnsi="宋体" w:cs="宋体"/>
                <w:sz w:val="24"/>
              </w:rPr>
            </w:pPr>
            <w:r>
              <w:rPr>
                <w:rFonts w:hint="eastAsia" w:ascii="宋体" w:hAnsi="宋体" w:cs="宋体"/>
                <w:sz w:val="24"/>
              </w:rPr>
              <w:t>序号</w:t>
            </w:r>
          </w:p>
        </w:tc>
        <w:tc>
          <w:tcPr>
            <w:tcW w:w="1516" w:type="dxa"/>
            <w:noWrap w:val="0"/>
            <w:vAlign w:val="center"/>
          </w:tcPr>
          <w:p w14:paraId="02005E09">
            <w:pPr>
              <w:widowControl/>
              <w:spacing w:line="360" w:lineRule="atLeast"/>
              <w:jc w:val="left"/>
              <w:rPr>
                <w:rFonts w:hint="eastAsia" w:ascii="宋体" w:hAnsi="宋体" w:cs="宋体"/>
                <w:sz w:val="24"/>
              </w:rPr>
            </w:pPr>
            <w:r>
              <w:rPr>
                <w:rFonts w:hint="eastAsia" w:ascii="宋体" w:hAnsi="宋体" w:cs="宋体"/>
                <w:sz w:val="24"/>
              </w:rPr>
              <w:t>比选要求</w:t>
            </w:r>
          </w:p>
        </w:tc>
        <w:tc>
          <w:tcPr>
            <w:tcW w:w="4852" w:type="dxa"/>
            <w:noWrap w:val="0"/>
            <w:vAlign w:val="center"/>
          </w:tcPr>
          <w:p w14:paraId="523324B8">
            <w:pPr>
              <w:widowControl/>
              <w:spacing w:line="360" w:lineRule="atLeast"/>
              <w:ind w:firstLine="470" w:firstLineChars="196"/>
              <w:jc w:val="left"/>
              <w:rPr>
                <w:rFonts w:hint="eastAsia" w:ascii="宋体" w:hAnsi="宋体" w:cs="宋体"/>
                <w:sz w:val="24"/>
              </w:rPr>
            </w:pPr>
            <w:r>
              <w:rPr>
                <w:rFonts w:hint="eastAsia" w:ascii="宋体" w:hAnsi="宋体" w:cs="宋体"/>
                <w:sz w:val="24"/>
              </w:rPr>
              <w:t>响应应答</w:t>
            </w:r>
          </w:p>
        </w:tc>
      </w:tr>
      <w:tr w14:paraId="4423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2D6E37F8">
            <w:pPr>
              <w:widowControl/>
              <w:spacing w:line="360" w:lineRule="atLeast"/>
              <w:ind w:firstLine="470" w:firstLineChars="196"/>
              <w:jc w:val="left"/>
              <w:rPr>
                <w:rFonts w:hint="eastAsia" w:ascii="宋体" w:hAnsi="宋体" w:cs="宋体"/>
                <w:sz w:val="24"/>
              </w:rPr>
            </w:pPr>
          </w:p>
        </w:tc>
        <w:tc>
          <w:tcPr>
            <w:tcW w:w="1516" w:type="dxa"/>
            <w:noWrap w:val="0"/>
            <w:vAlign w:val="top"/>
          </w:tcPr>
          <w:p w14:paraId="6C9F2D83">
            <w:pPr>
              <w:widowControl/>
              <w:spacing w:line="360" w:lineRule="atLeast"/>
              <w:ind w:firstLine="470" w:firstLineChars="196"/>
              <w:jc w:val="left"/>
              <w:rPr>
                <w:rFonts w:hint="eastAsia" w:ascii="宋体" w:hAnsi="宋体" w:cs="宋体"/>
                <w:sz w:val="24"/>
              </w:rPr>
            </w:pPr>
          </w:p>
        </w:tc>
        <w:tc>
          <w:tcPr>
            <w:tcW w:w="4852" w:type="dxa"/>
            <w:noWrap w:val="0"/>
            <w:vAlign w:val="top"/>
          </w:tcPr>
          <w:p w14:paraId="39273D82">
            <w:pPr>
              <w:widowControl/>
              <w:spacing w:line="360" w:lineRule="atLeast"/>
              <w:ind w:firstLine="470" w:firstLineChars="196"/>
              <w:jc w:val="left"/>
              <w:rPr>
                <w:rFonts w:hint="eastAsia" w:ascii="宋体" w:hAnsi="宋体" w:cs="宋体"/>
                <w:sz w:val="24"/>
              </w:rPr>
            </w:pPr>
          </w:p>
        </w:tc>
      </w:tr>
      <w:tr w14:paraId="692A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381D147C">
            <w:pPr>
              <w:widowControl/>
              <w:spacing w:line="360" w:lineRule="atLeast"/>
              <w:ind w:firstLine="470" w:firstLineChars="196"/>
              <w:jc w:val="left"/>
              <w:rPr>
                <w:rFonts w:hint="eastAsia" w:ascii="宋体" w:hAnsi="宋体" w:cs="宋体"/>
                <w:sz w:val="24"/>
              </w:rPr>
            </w:pPr>
          </w:p>
        </w:tc>
        <w:tc>
          <w:tcPr>
            <w:tcW w:w="1516" w:type="dxa"/>
            <w:noWrap w:val="0"/>
            <w:vAlign w:val="top"/>
          </w:tcPr>
          <w:p w14:paraId="1C752B94">
            <w:pPr>
              <w:widowControl/>
              <w:spacing w:line="360" w:lineRule="atLeast"/>
              <w:ind w:firstLine="470" w:firstLineChars="196"/>
              <w:jc w:val="left"/>
              <w:rPr>
                <w:rFonts w:hint="eastAsia" w:ascii="宋体" w:hAnsi="宋体" w:cs="宋体"/>
                <w:sz w:val="24"/>
              </w:rPr>
            </w:pPr>
          </w:p>
        </w:tc>
        <w:tc>
          <w:tcPr>
            <w:tcW w:w="4852" w:type="dxa"/>
            <w:noWrap w:val="0"/>
            <w:vAlign w:val="top"/>
          </w:tcPr>
          <w:p w14:paraId="373E7585">
            <w:pPr>
              <w:widowControl/>
              <w:spacing w:line="360" w:lineRule="atLeast"/>
              <w:ind w:firstLine="470" w:firstLineChars="196"/>
              <w:jc w:val="left"/>
              <w:rPr>
                <w:rFonts w:hint="eastAsia" w:ascii="宋体" w:hAnsi="宋体" w:cs="宋体"/>
                <w:sz w:val="24"/>
              </w:rPr>
            </w:pPr>
          </w:p>
        </w:tc>
      </w:tr>
      <w:tr w14:paraId="5EE2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374328B4">
            <w:pPr>
              <w:widowControl/>
              <w:spacing w:line="360" w:lineRule="atLeast"/>
              <w:ind w:firstLine="470" w:firstLineChars="196"/>
              <w:jc w:val="left"/>
              <w:rPr>
                <w:rFonts w:hint="eastAsia" w:ascii="宋体" w:hAnsi="宋体" w:cs="宋体"/>
                <w:sz w:val="24"/>
              </w:rPr>
            </w:pPr>
          </w:p>
        </w:tc>
        <w:tc>
          <w:tcPr>
            <w:tcW w:w="1516" w:type="dxa"/>
            <w:noWrap w:val="0"/>
            <w:vAlign w:val="top"/>
          </w:tcPr>
          <w:p w14:paraId="7951469F">
            <w:pPr>
              <w:widowControl/>
              <w:spacing w:line="360" w:lineRule="atLeast"/>
              <w:ind w:firstLine="470" w:firstLineChars="196"/>
              <w:jc w:val="left"/>
              <w:rPr>
                <w:rFonts w:hint="eastAsia" w:ascii="宋体" w:hAnsi="宋体" w:cs="宋体"/>
                <w:sz w:val="24"/>
              </w:rPr>
            </w:pPr>
          </w:p>
        </w:tc>
        <w:tc>
          <w:tcPr>
            <w:tcW w:w="4852" w:type="dxa"/>
            <w:noWrap w:val="0"/>
            <w:vAlign w:val="top"/>
          </w:tcPr>
          <w:p w14:paraId="6552E58D">
            <w:pPr>
              <w:widowControl/>
              <w:spacing w:line="360" w:lineRule="atLeast"/>
              <w:ind w:firstLine="470" w:firstLineChars="196"/>
              <w:jc w:val="left"/>
              <w:rPr>
                <w:rFonts w:hint="eastAsia" w:ascii="宋体" w:hAnsi="宋体" w:cs="宋体"/>
                <w:sz w:val="24"/>
              </w:rPr>
            </w:pPr>
          </w:p>
        </w:tc>
      </w:tr>
      <w:tr w14:paraId="24C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14:paraId="59DA6A7E">
            <w:pPr>
              <w:widowControl/>
              <w:spacing w:line="360" w:lineRule="atLeast"/>
              <w:ind w:firstLine="470" w:firstLineChars="196"/>
              <w:jc w:val="left"/>
              <w:rPr>
                <w:rFonts w:hint="eastAsia" w:ascii="宋体" w:hAnsi="宋体" w:cs="宋体"/>
                <w:sz w:val="24"/>
              </w:rPr>
            </w:pPr>
          </w:p>
        </w:tc>
        <w:tc>
          <w:tcPr>
            <w:tcW w:w="1516" w:type="dxa"/>
            <w:noWrap w:val="0"/>
            <w:vAlign w:val="top"/>
          </w:tcPr>
          <w:p w14:paraId="27AD5530">
            <w:pPr>
              <w:widowControl/>
              <w:spacing w:line="360" w:lineRule="atLeast"/>
              <w:ind w:firstLine="470" w:firstLineChars="196"/>
              <w:jc w:val="left"/>
              <w:rPr>
                <w:rFonts w:hint="eastAsia" w:ascii="宋体" w:hAnsi="宋体" w:cs="宋体"/>
                <w:sz w:val="24"/>
              </w:rPr>
            </w:pPr>
          </w:p>
        </w:tc>
        <w:tc>
          <w:tcPr>
            <w:tcW w:w="4852" w:type="dxa"/>
            <w:noWrap w:val="0"/>
            <w:vAlign w:val="top"/>
          </w:tcPr>
          <w:p w14:paraId="3A286178">
            <w:pPr>
              <w:widowControl/>
              <w:spacing w:line="360" w:lineRule="atLeast"/>
              <w:ind w:firstLine="470" w:firstLineChars="196"/>
              <w:jc w:val="left"/>
              <w:rPr>
                <w:rFonts w:hint="eastAsia" w:ascii="宋体" w:hAnsi="宋体" w:cs="宋体"/>
                <w:sz w:val="24"/>
              </w:rPr>
            </w:pPr>
          </w:p>
        </w:tc>
      </w:tr>
    </w:tbl>
    <w:p w14:paraId="6E068A75">
      <w:pPr>
        <w:widowControl/>
        <w:spacing w:line="360" w:lineRule="atLeast"/>
        <w:ind w:firstLine="472" w:firstLineChars="196"/>
        <w:jc w:val="left"/>
        <w:rPr>
          <w:rFonts w:hint="eastAsia" w:ascii="宋体" w:hAnsi="宋体" w:cs="宋体"/>
          <w:b/>
          <w:bCs/>
          <w:sz w:val="24"/>
        </w:rPr>
      </w:pPr>
    </w:p>
    <w:p w14:paraId="20752A08">
      <w:pPr>
        <w:widowControl/>
        <w:spacing w:line="360" w:lineRule="atLeast"/>
        <w:ind w:firstLine="472" w:firstLineChars="196"/>
        <w:jc w:val="left"/>
        <w:rPr>
          <w:rFonts w:hint="eastAsia" w:ascii="宋体" w:hAnsi="宋体" w:cs="宋体"/>
          <w:sz w:val="24"/>
        </w:rPr>
      </w:pPr>
      <w:r>
        <w:rPr>
          <w:rFonts w:hint="eastAsia" w:ascii="宋体" w:hAnsi="宋体" w:cs="宋体"/>
          <w:b/>
          <w:bCs/>
          <w:sz w:val="24"/>
        </w:rPr>
        <w:t>注</w:t>
      </w:r>
      <w:r>
        <w:rPr>
          <w:rFonts w:hint="eastAsia" w:ascii="宋体" w:hAnsi="宋体" w:cs="宋体"/>
          <w:sz w:val="24"/>
        </w:rPr>
        <w:t>：1. 供应商必须把比选文件</w:t>
      </w:r>
      <w:r>
        <w:rPr>
          <w:rFonts w:hint="eastAsia" w:ascii="宋体" w:hAnsi="宋体" w:cs="宋体"/>
          <w:b/>
          <w:bCs/>
          <w:sz w:val="24"/>
        </w:rPr>
        <w:t>第六章全部商务要求</w:t>
      </w:r>
      <w:r>
        <w:rPr>
          <w:rFonts w:hint="eastAsia" w:ascii="宋体" w:hAnsi="宋体" w:cs="宋体"/>
          <w:sz w:val="24"/>
        </w:rPr>
        <w:t>列入此表。</w:t>
      </w:r>
    </w:p>
    <w:p w14:paraId="790ECBE7">
      <w:pPr>
        <w:widowControl/>
        <w:spacing w:line="360" w:lineRule="atLeast"/>
        <w:ind w:firstLine="470" w:firstLineChars="196"/>
        <w:jc w:val="left"/>
        <w:rPr>
          <w:rFonts w:hint="eastAsia" w:ascii="宋体" w:hAnsi="宋体" w:cs="宋体"/>
          <w:sz w:val="24"/>
        </w:rPr>
      </w:pPr>
      <w:r>
        <w:rPr>
          <w:rFonts w:hint="eastAsia" w:ascii="宋体" w:hAnsi="宋体" w:cs="宋体"/>
          <w:sz w:val="24"/>
        </w:rPr>
        <w:t>2．按照比选项目商务要求的顺序逐条对应填写。</w:t>
      </w:r>
    </w:p>
    <w:p w14:paraId="2A6D7EE6">
      <w:pPr>
        <w:widowControl/>
        <w:spacing w:line="360" w:lineRule="atLeast"/>
        <w:ind w:firstLine="470" w:firstLineChars="196"/>
        <w:jc w:val="left"/>
        <w:rPr>
          <w:rFonts w:hint="eastAsia" w:ascii="宋体" w:hAnsi="宋体" w:cs="宋体"/>
          <w:sz w:val="24"/>
        </w:rPr>
      </w:pPr>
      <w:r>
        <w:rPr>
          <w:rFonts w:hint="eastAsia" w:ascii="宋体" w:hAnsi="宋体" w:cs="宋体"/>
          <w:sz w:val="24"/>
        </w:rPr>
        <w:t>3．供应商必须据实填写，不得虚假填写，否则将取消其比选或成交资格。</w:t>
      </w:r>
    </w:p>
    <w:p w14:paraId="32D2B8E1">
      <w:pPr>
        <w:widowControl/>
        <w:spacing w:line="360" w:lineRule="atLeast"/>
        <w:ind w:firstLine="472" w:firstLineChars="196"/>
        <w:jc w:val="left"/>
        <w:rPr>
          <w:rFonts w:hint="eastAsia" w:ascii="宋体" w:hAnsi="宋体" w:cs="宋体"/>
          <w:b/>
          <w:bCs/>
          <w:i/>
          <w:sz w:val="24"/>
        </w:rPr>
      </w:pPr>
    </w:p>
    <w:p w14:paraId="5FF426DC">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5A23875B">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49DB2083">
      <w:pPr>
        <w:widowControl/>
        <w:spacing w:line="360" w:lineRule="atLeast"/>
        <w:ind w:firstLine="470" w:firstLineChars="196"/>
        <w:jc w:val="left"/>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5533ACCF">
      <w:pPr>
        <w:widowControl/>
        <w:spacing w:line="360" w:lineRule="atLeast"/>
        <w:jc w:val="center"/>
        <w:outlineLvl w:val="1"/>
        <w:rPr>
          <w:rFonts w:hint="eastAsia" w:ascii="宋体" w:hAnsi="宋体" w:cs="宋体"/>
          <w:b/>
          <w:sz w:val="24"/>
        </w:rPr>
      </w:pPr>
      <w:r>
        <w:rPr>
          <w:rFonts w:hint="eastAsia" w:ascii="宋体" w:hAnsi="宋体" w:cs="宋体"/>
          <w:bCs/>
          <w:sz w:val="24"/>
          <w:u w:val="single"/>
        </w:rPr>
        <w:br w:type="page"/>
      </w:r>
      <w:bookmarkStart w:id="31" w:name="_Toc217446089"/>
      <w:r>
        <w:rPr>
          <w:rFonts w:hint="eastAsia" w:ascii="宋体" w:hAnsi="宋体" w:cs="宋体"/>
          <w:b/>
          <w:sz w:val="32"/>
          <w:szCs w:val="32"/>
        </w:rPr>
        <w:t>四、供应商基本情况表</w:t>
      </w:r>
    </w:p>
    <w:tbl>
      <w:tblPr>
        <w:tblStyle w:val="29"/>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03C648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noWrap w:val="0"/>
            <w:vAlign w:val="center"/>
          </w:tcPr>
          <w:p w14:paraId="4E1E7844">
            <w:pPr>
              <w:widowControl/>
              <w:spacing w:line="360" w:lineRule="atLeast"/>
              <w:jc w:val="left"/>
              <w:outlineLvl w:val="1"/>
              <w:rPr>
                <w:rFonts w:hint="eastAsia" w:ascii="宋体" w:hAnsi="宋体" w:cs="宋体"/>
                <w:sz w:val="24"/>
              </w:rPr>
            </w:pPr>
            <w:r>
              <w:rPr>
                <w:rFonts w:hint="eastAsia" w:ascii="宋体" w:hAnsi="宋体" w:cs="宋体"/>
                <w:sz w:val="24"/>
              </w:rPr>
              <w:t>供应商名称</w:t>
            </w:r>
          </w:p>
        </w:tc>
        <w:tc>
          <w:tcPr>
            <w:tcW w:w="6693" w:type="dxa"/>
            <w:gridSpan w:val="7"/>
            <w:noWrap w:val="0"/>
            <w:vAlign w:val="center"/>
          </w:tcPr>
          <w:p w14:paraId="52881886">
            <w:pPr>
              <w:widowControl/>
              <w:spacing w:line="360" w:lineRule="atLeast"/>
              <w:ind w:firstLine="470" w:firstLineChars="196"/>
              <w:jc w:val="left"/>
              <w:rPr>
                <w:rFonts w:hint="eastAsia" w:ascii="宋体" w:hAnsi="宋体" w:cs="宋体"/>
                <w:sz w:val="24"/>
              </w:rPr>
            </w:pPr>
          </w:p>
        </w:tc>
      </w:tr>
      <w:tr w14:paraId="0CF43E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noWrap w:val="0"/>
            <w:vAlign w:val="center"/>
          </w:tcPr>
          <w:p w14:paraId="0A1988CB">
            <w:pPr>
              <w:widowControl/>
              <w:spacing w:line="360" w:lineRule="atLeast"/>
              <w:jc w:val="left"/>
              <w:outlineLvl w:val="1"/>
              <w:rPr>
                <w:rFonts w:hint="eastAsia" w:ascii="宋体" w:hAnsi="宋体" w:cs="宋体"/>
                <w:sz w:val="24"/>
              </w:rPr>
            </w:pPr>
            <w:r>
              <w:rPr>
                <w:rFonts w:hint="eastAsia" w:ascii="宋体" w:hAnsi="宋体" w:cs="宋体"/>
                <w:sz w:val="24"/>
              </w:rPr>
              <w:t>注册地址</w:t>
            </w:r>
          </w:p>
        </w:tc>
        <w:tc>
          <w:tcPr>
            <w:tcW w:w="3443" w:type="dxa"/>
            <w:gridSpan w:val="3"/>
            <w:noWrap w:val="0"/>
            <w:vAlign w:val="center"/>
          </w:tcPr>
          <w:p w14:paraId="038E70AC">
            <w:pPr>
              <w:widowControl/>
              <w:spacing w:line="360" w:lineRule="atLeast"/>
              <w:ind w:firstLine="470" w:firstLineChars="196"/>
              <w:jc w:val="left"/>
              <w:rPr>
                <w:rFonts w:hint="eastAsia" w:ascii="宋体" w:hAnsi="宋体" w:cs="宋体"/>
                <w:sz w:val="24"/>
              </w:rPr>
            </w:pPr>
          </w:p>
        </w:tc>
        <w:tc>
          <w:tcPr>
            <w:tcW w:w="1320" w:type="dxa"/>
            <w:noWrap w:val="0"/>
            <w:vAlign w:val="center"/>
          </w:tcPr>
          <w:p w14:paraId="0CBEE0B7">
            <w:pPr>
              <w:widowControl/>
              <w:spacing w:line="360" w:lineRule="atLeast"/>
              <w:jc w:val="left"/>
              <w:outlineLvl w:val="1"/>
              <w:rPr>
                <w:rFonts w:hint="eastAsia" w:ascii="宋体" w:hAnsi="宋体" w:cs="宋体"/>
                <w:sz w:val="24"/>
              </w:rPr>
            </w:pPr>
            <w:r>
              <w:rPr>
                <w:rFonts w:hint="eastAsia" w:ascii="宋体" w:hAnsi="宋体" w:cs="宋体"/>
                <w:sz w:val="24"/>
              </w:rPr>
              <w:t>邮政编码</w:t>
            </w:r>
          </w:p>
        </w:tc>
        <w:tc>
          <w:tcPr>
            <w:tcW w:w="1930" w:type="dxa"/>
            <w:gridSpan w:val="3"/>
            <w:noWrap w:val="0"/>
            <w:vAlign w:val="center"/>
          </w:tcPr>
          <w:p w14:paraId="22AE9F44">
            <w:pPr>
              <w:widowControl/>
              <w:spacing w:line="360" w:lineRule="atLeast"/>
              <w:ind w:firstLine="470" w:firstLineChars="196"/>
              <w:jc w:val="left"/>
              <w:rPr>
                <w:rFonts w:hint="eastAsia" w:ascii="宋体" w:hAnsi="宋体" w:cs="宋体"/>
                <w:sz w:val="24"/>
              </w:rPr>
            </w:pPr>
          </w:p>
        </w:tc>
      </w:tr>
      <w:tr w14:paraId="062090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noWrap w:val="0"/>
            <w:vAlign w:val="center"/>
          </w:tcPr>
          <w:p w14:paraId="799D1DF6">
            <w:pPr>
              <w:widowControl/>
              <w:spacing w:line="360" w:lineRule="atLeast"/>
              <w:jc w:val="left"/>
              <w:outlineLvl w:val="1"/>
              <w:rPr>
                <w:rFonts w:hint="eastAsia" w:ascii="宋体" w:hAnsi="宋体" w:cs="宋体"/>
                <w:sz w:val="24"/>
              </w:rPr>
            </w:pPr>
            <w:r>
              <w:rPr>
                <w:rFonts w:hint="eastAsia" w:ascii="宋体" w:hAnsi="宋体" w:cs="宋体"/>
                <w:sz w:val="24"/>
              </w:rPr>
              <w:t>联系方式</w:t>
            </w:r>
          </w:p>
        </w:tc>
        <w:tc>
          <w:tcPr>
            <w:tcW w:w="957" w:type="dxa"/>
            <w:noWrap w:val="0"/>
            <w:vAlign w:val="center"/>
          </w:tcPr>
          <w:p w14:paraId="5717ECD3">
            <w:pPr>
              <w:widowControl/>
              <w:spacing w:line="360" w:lineRule="atLeast"/>
              <w:jc w:val="left"/>
              <w:outlineLvl w:val="1"/>
              <w:rPr>
                <w:rFonts w:hint="eastAsia" w:ascii="宋体" w:hAnsi="宋体" w:cs="宋体"/>
                <w:sz w:val="24"/>
              </w:rPr>
            </w:pPr>
            <w:r>
              <w:rPr>
                <w:rFonts w:hint="eastAsia" w:ascii="宋体" w:hAnsi="宋体" w:cs="宋体"/>
                <w:sz w:val="24"/>
              </w:rPr>
              <w:t>联系人</w:t>
            </w:r>
          </w:p>
        </w:tc>
        <w:tc>
          <w:tcPr>
            <w:tcW w:w="2486" w:type="dxa"/>
            <w:gridSpan w:val="2"/>
            <w:noWrap w:val="0"/>
            <w:vAlign w:val="center"/>
          </w:tcPr>
          <w:p w14:paraId="4FBCE4CD">
            <w:pPr>
              <w:widowControl/>
              <w:spacing w:line="360" w:lineRule="atLeast"/>
              <w:ind w:firstLine="470" w:firstLineChars="196"/>
              <w:jc w:val="left"/>
              <w:rPr>
                <w:rFonts w:hint="eastAsia" w:ascii="宋体" w:hAnsi="宋体" w:cs="宋体"/>
                <w:sz w:val="24"/>
              </w:rPr>
            </w:pPr>
          </w:p>
        </w:tc>
        <w:tc>
          <w:tcPr>
            <w:tcW w:w="1320" w:type="dxa"/>
            <w:noWrap w:val="0"/>
            <w:vAlign w:val="center"/>
          </w:tcPr>
          <w:p w14:paraId="0816C767">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电话</w:t>
            </w:r>
          </w:p>
        </w:tc>
        <w:tc>
          <w:tcPr>
            <w:tcW w:w="1930" w:type="dxa"/>
            <w:gridSpan w:val="3"/>
            <w:noWrap w:val="0"/>
            <w:vAlign w:val="center"/>
          </w:tcPr>
          <w:p w14:paraId="7E8BB850">
            <w:pPr>
              <w:widowControl/>
              <w:spacing w:line="360" w:lineRule="atLeast"/>
              <w:ind w:firstLine="470" w:firstLineChars="196"/>
              <w:jc w:val="left"/>
              <w:rPr>
                <w:rFonts w:hint="eastAsia" w:ascii="宋体" w:hAnsi="宋体" w:cs="宋体"/>
                <w:sz w:val="24"/>
              </w:rPr>
            </w:pPr>
          </w:p>
        </w:tc>
      </w:tr>
      <w:tr w14:paraId="3327C1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noWrap w:val="0"/>
            <w:vAlign w:val="center"/>
          </w:tcPr>
          <w:p w14:paraId="194DB170">
            <w:pPr>
              <w:rPr>
                <w:rFonts w:hint="eastAsia" w:ascii="宋体" w:hAnsi="宋体" w:cs="宋体"/>
              </w:rPr>
            </w:pPr>
          </w:p>
        </w:tc>
        <w:tc>
          <w:tcPr>
            <w:tcW w:w="957" w:type="dxa"/>
            <w:noWrap w:val="0"/>
            <w:vAlign w:val="center"/>
          </w:tcPr>
          <w:p w14:paraId="77B6A928">
            <w:pPr>
              <w:widowControl/>
              <w:spacing w:line="360" w:lineRule="atLeast"/>
              <w:jc w:val="left"/>
              <w:outlineLvl w:val="1"/>
              <w:rPr>
                <w:rFonts w:hint="eastAsia" w:ascii="宋体" w:hAnsi="宋体" w:cs="宋体"/>
                <w:sz w:val="24"/>
              </w:rPr>
            </w:pPr>
            <w:r>
              <w:rPr>
                <w:rFonts w:hint="eastAsia" w:ascii="宋体" w:hAnsi="宋体" w:cs="宋体"/>
                <w:sz w:val="24"/>
              </w:rPr>
              <w:t>传真</w:t>
            </w:r>
          </w:p>
        </w:tc>
        <w:tc>
          <w:tcPr>
            <w:tcW w:w="2486" w:type="dxa"/>
            <w:gridSpan w:val="2"/>
            <w:noWrap w:val="0"/>
            <w:vAlign w:val="center"/>
          </w:tcPr>
          <w:p w14:paraId="69A3A569">
            <w:pPr>
              <w:widowControl/>
              <w:spacing w:line="360" w:lineRule="atLeast"/>
              <w:ind w:firstLine="470" w:firstLineChars="196"/>
              <w:jc w:val="left"/>
              <w:rPr>
                <w:rFonts w:hint="eastAsia" w:ascii="宋体" w:hAnsi="宋体" w:cs="宋体"/>
                <w:sz w:val="24"/>
              </w:rPr>
            </w:pPr>
          </w:p>
        </w:tc>
        <w:tc>
          <w:tcPr>
            <w:tcW w:w="1320" w:type="dxa"/>
            <w:noWrap w:val="0"/>
            <w:vAlign w:val="center"/>
          </w:tcPr>
          <w:p w14:paraId="39EFBACF">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网址</w:t>
            </w:r>
          </w:p>
        </w:tc>
        <w:tc>
          <w:tcPr>
            <w:tcW w:w="1930" w:type="dxa"/>
            <w:gridSpan w:val="3"/>
            <w:noWrap w:val="0"/>
            <w:vAlign w:val="center"/>
          </w:tcPr>
          <w:p w14:paraId="4C90F346">
            <w:pPr>
              <w:widowControl/>
              <w:spacing w:line="360" w:lineRule="atLeast"/>
              <w:ind w:firstLine="470" w:firstLineChars="196"/>
              <w:jc w:val="left"/>
              <w:rPr>
                <w:rFonts w:hint="eastAsia" w:ascii="宋体" w:hAnsi="宋体" w:cs="宋体"/>
                <w:sz w:val="24"/>
              </w:rPr>
            </w:pPr>
          </w:p>
        </w:tc>
      </w:tr>
      <w:tr w14:paraId="5C59B8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290E3AEB">
            <w:pPr>
              <w:widowControl/>
              <w:spacing w:line="360" w:lineRule="atLeast"/>
              <w:jc w:val="left"/>
              <w:outlineLvl w:val="1"/>
              <w:rPr>
                <w:rFonts w:hint="eastAsia" w:ascii="宋体" w:hAnsi="宋体" w:cs="宋体"/>
                <w:sz w:val="24"/>
              </w:rPr>
            </w:pPr>
            <w:r>
              <w:rPr>
                <w:rFonts w:hint="eastAsia" w:ascii="宋体" w:hAnsi="宋体" w:cs="宋体"/>
                <w:sz w:val="24"/>
              </w:rPr>
              <w:t>组织结构</w:t>
            </w:r>
          </w:p>
        </w:tc>
        <w:tc>
          <w:tcPr>
            <w:tcW w:w="6693" w:type="dxa"/>
            <w:gridSpan w:val="7"/>
            <w:noWrap w:val="0"/>
            <w:vAlign w:val="center"/>
          </w:tcPr>
          <w:p w14:paraId="2D572BBB">
            <w:pPr>
              <w:widowControl/>
              <w:spacing w:line="360" w:lineRule="atLeast"/>
              <w:ind w:firstLine="470" w:firstLineChars="196"/>
              <w:jc w:val="left"/>
              <w:rPr>
                <w:rFonts w:hint="eastAsia" w:ascii="宋体" w:hAnsi="宋体" w:cs="宋体"/>
                <w:sz w:val="24"/>
              </w:rPr>
            </w:pPr>
          </w:p>
        </w:tc>
      </w:tr>
      <w:tr w14:paraId="7539C5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noWrap w:val="0"/>
            <w:vAlign w:val="center"/>
          </w:tcPr>
          <w:p w14:paraId="20539F03">
            <w:pPr>
              <w:widowControl/>
              <w:spacing w:line="360" w:lineRule="atLeast"/>
              <w:jc w:val="left"/>
              <w:outlineLvl w:val="1"/>
              <w:rPr>
                <w:rFonts w:hint="eastAsia" w:ascii="宋体" w:hAnsi="宋体" w:cs="宋体"/>
                <w:sz w:val="24"/>
              </w:rPr>
            </w:pPr>
            <w:r>
              <w:rPr>
                <w:rFonts w:hint="eastAsia" w:ascii="宋体" w:hAnsi="宋体" w:cs="宋体"/>
                <w:sz w:val="24"/>
              </w:rPr>
              <w:t>法定代表人（负责人）</w:t>
            </w:r>
          </w:p>
        </w:tc>
        <w:tc>
          <w:tcPr>
            <w:tcW w:w="957" w:type="dxa"/>
            <w:noWrap w:val="0"/>
            <w:vAlign w:val="center"/>
          </w:tcPr>
          <w:p w14:paraId="16A07333">
            <w:pPr>
              <w:widowControl/>
              <w:spacing w:line="360" w:lineRule="atLeast"/>
              <w:jc w:val="left"/>
              <w:outlineLvl w:val="1"/>
              <w:rPr>
                <w:rFonts w:hint="eastAsia" w:ascii="宋体" w:hAnsi="宋体" w:cs="宋体"/>
                <w:sz w:val="24"/>
              </w:rPr>
            </w:pPr>
            <w:r>
              <w:rPr>
                <w:rFonts w:hint="eastAsia" w:ascii="宋体" w:hAnsi="宋体" w:cs="宋体"/>
                <w:sz w:val="24"/>
              </w:rPr>
              <w:t>姓名</w:t>
            </w:r>
          </w:p>
        </w:tc>
        <w:tc>
          <w:tcPr>
            <w:tcW w:w="1239" w:type="dxa"/>
            <w:noWrap w:val="0"/>
            <w:vAlign w:val="center"/>
          </w:tcPr>
          <w:p w14:paraId="35F13694">
            <w:pPr>
              <w:widowControl/>
              <w:spacing w:line="360" w:lineRule="atLeast"/>
              <w:ind w:firstLine="470" w:firstLineChars="196"/>
              <w:jc w:val="left"/>
              <w:rPr>
                <w:rFonts w:hint="eastAsia" w:ascii="宋体" w:hAnsi="宋体" w:cs="宋体"/>
                <w:sz w:val="24"/>
              </w:rPr>
            </w:pPr>
          </w:p>
        </w:tc>
        <w:tc>
          <w:tcPr>
            <w:tcW w:w="1247" w:type="dxa"/>
            <w:noWrap w:val="0"/>
            <w:vAlign w:val="center"/>
          </w:tcPr>
          <w:p w14:paraId="2F1FC085">
            <w:pPr>
              <w:widowControl/>
              <w:spacing w:line="360" w:lineRule="atLeast"/>
              <w:jc w:val="left"/>
              <w:outlineLvl w:val="1"/>
              <w:rPr>
                <w:rFonts w:hint="eastAsia" w:ascii="宋体" w:hAnsi="宋体" w:cs="宋体"/>
                <w:sz w:val="24"/>
              </w:rPr>
            </w:pPr>
            <w:r>
              <w:rPr>
                <w:rFonts w:hint="eastAsia" w:ascii="宋体" w:hAnsi="宋体" w:cs="宋体"/>
                <w:sz w:val="24"/>
              </w:rPr>
              <w:t>技术职称</w:t>
            </w:r>
          </w:p>
        </w:tc>
        <w:tc>
          <w:tcPr>
            <w:tcW w:w="1320" w:type="dxa"/>
            <w:noWrap w:val="0"/>
            <w:vAlign w:val="center"/>
          </w:tcPr>
          <w:p w14:paraId="030F4358">
            <w:pPr>
              <w:widowControl/>
              <w:spacing w:line="360" w:lineRule="atLeast"/>
              <w:ind w:firstLine="470" w:firstLineChars="196"/>
              <w:jc w:val="left"/>
              <w:rPr>
                <w:rFonts w:hint="eastAsia" w:ascii="宋体" w:hAnsi="宋体" w:cs="宋体"/>
                <w:sz w:val="24"/>
              </w:rPr>
            </w:pPr>
          </w:p>
        </w:tc>
        <w:tc>
          <w:tcPr>
            <w:tcW w:w="850" w:type="dxa"/>
            <w:gridSpan w:val="2"/>
            <w:noWrap w:val="0"/>
            <w:vAlign w:val="center"/>
          </w:tcPr>
          <w:p w14:paraId="13E9B402">
            <w:pPr>
              <w:widowControl/>
              <w:spacing w:line="360" w:lineRule="atLeast"/>
              <w:jc w:val="left"/>
              <w:outlineLvl w:val="1"/>
              <w:rPr>
                <w:rFonts w:hint="eastAsia" w:ascii="宋体" w:hAnsi="宋体" w:cs="宋体"/>
                <w:sz w:val="24"/>
              </w:rPr>
            </w:pPr>
            <w:r>
              <w:rPr>
                <w:rFonts w:hint="eastAsia" w:ascii="宋体" w:hAnsi="宋体" w:cs="宋体"/>
                <w:sz w:val="24"/>
              </w:rPr>
              <w:t>电话</w:t>
            </w:r>
          </w:p>
        </w:tc>
        <w:tc>
          <w:tcPr>
            <w:tcW w:w="1080" w:type="dxa"/>
            <w:noWrap w:val="0"/>
            <w:vAlign w:val="center"/>
          </w:tcPr>
          <w:p w14:paraId="788EC6C1">
            <w:pPr>
              <w:widowControl/>
              <w:spacing w:line="360" w:lineRule="atLeast"/>
              <w:ind w:firstLine="470" w:firstLineChars="196"/>
              <w:jc w:val="left"/>
              <w:rPr>
                <w:rFonts w:hint="eastAsia" w:ascii="宋体" w:hAnsi="宋体" w:cs="宋体"/>
                <w:sz w:val="24"/>
              </w:rPr>
            </w:pPr>
          </w:p>
        </w:tc>
      </w:tr>
      <w:tr w14:paraId="0D2697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noWrap w:val="0"/>
            <w:vAlign w:val="center"/>
          </w:tcPr>
          <w:p w14:paraId="61FA6D85">
            <w:pPr>
              <w:widowControl/>
              <w:spacing w:line="360" w:lineRule="atLeast"/>
              <w:jc w:val="left"/>
              <w:outlineLvl w:val="1"/>
              <w:rPr>
                <w:rFonts w:hint="eastAsia" w:ascii="宋体" w:hAnsi="宋体" w:cs="宋体"/>
                <w:sz w:val="24"/>
              </w:rPr>
            </w:pPr>
            <w:r>
              <w:rPr>
                <w:rFonts w:hint="eastAsia" w:ascii="宋体" w:hAnsi="宋体" w:cs="宋体"/>
                <w:sz w:val="24"/>
              </w:rPr>
              <w:t>技术负责人</w:t>
            </w:r>
          </w:p>
        </w:tc>
        <w:tc>
          <w:tcPr>
            <w:tcW w:w="957" w:type="dxa"/>
            <w:noWrap w:val="0"/>
            <w:vAlign w:val="center"/>
          </w:tcPr>
          <w:p w14:paraId="0704602B">
            <w:pPr>
              <w:widowControl/>
              <w:spacing w:line="360" w:lineRule="atLeast"/>
              <w:jc w:val="left"/>
              <w:outlineLvl w:val="1"/>
              <w:rPr>
                <w:rFonts w:hint="eastAsia" w:ascii="宋体" w:hAnsi="宋体" w:cs="宋体"/>
                <w:sz w:val="24"/>
              </w:rPr>
            </w:pPr>
            <w:r>
              <w:rPr>
                <w:rFonts w:hint="eastAsia" w:ascii="宋体" w:hAnsi="宋体" w:cs="宋体"/>
                <w:sz w:val="24"/>
              </w:rPr>
              <w:t>姓名</w:t>
            </w:r>
          </w:p>
        </w:tc>
        <w:tc>
          <w:tcPr>
            <w:tcW w:w="1239" w:type="dxa"/>
            <w:noWrap w:val="0"/>
            <w:vAlign w:val="center"/>
          </w:tcPr>
          <w:p w14:paraId="12A4076D">
            <w:pPr>
              <w:widowControl/>
              <w:spacing w:line="360" w:lineRule="atLeast"/>
              <w:ind w:firstLine="470" w:firstLineChars="196"/>
              <w:jc w:val="left"/>
              <w:rPr>
                <w:rFonts w:hint="eastAsia" w:ascii="宋体" w:hAnsi="宋体" w:cs="宋体"/>
                <w:sz w:val="24"/>
              </w:rPr>
            </w:pPr>
          </w:p>
        </w:tc>
        <w:tc>
          <w:tcPr>
            <w:tcW w:w="1247" w:type="dxa"/>
            <w:noWrap w:val="0"/>
            <w:vAlign w:val="center"/>
          </w:tcPr>
          <w:p w14:paraId="0B7276B3">
            <w:pPr>
              <w:widowControl/>
              <w:spacing w:line="360" w:lineRule="atLeast"/>
              <w:jc w:val="left"/>
              <w:outlineLvl w:val="1"/>
              <w:rPr>
                <w:rFonts w:hint="eastAsia" w:ascii="宋体" w:hAnsi="宋体" w:cs="宋体"/>
                <w:sz w:val="24"/>
              </w:rPr>
            </w:pPr>
            <w:r>
              <w:rPr>
                <w:rFonts w:hint="eastAsia" w:ascii="宋体" w:hAnsi="宋体" w:cs="宋体"/>
                <w:sz w:val="24"/>
              </w:rPr>
              <w:t>技术职称</w:t>
            </w:r>
          </w:p>
        </w:tc>
        <w:tc>
          <w:tcPr>
            <w:tcW w:w="1320" w:type="dxa"/>
            <w:noWrap w:val="0"/>
            <w:vAlign w:val="center"/>
          </w:tcPr>
          <w:p w14:paraId="01D71237">
            <w:pPr>
              <w:widowControl/>
              <w:spacing w:line="360" w:lineRule="atLeast"/>
              <w:ind w:firstLine="470" w:firstLineChars="196"/>
              <w:jc w:val="left"/>
              <w:rPr>
                <w:rFonts w:hint="eastAsia" w:ascii="宋体" w:hAnsi="宋体" w:cs="宋体"/>
                <w:sz w:val="24"/>
              </w:rPr>
            </w:pPr>
          </w:p>
        </w:tc>
        <w:tc>
          <w:tcPr>
            <w:tcW w:w="850" w:type="dxa"/>
            <w:gridSpan w:val="2"/>
            <w:noWrap w:val="0"/>
            <w:vAlign w:val="center"/>
          </w:tcPr>
          <w:p w14:paraId="51ACA417">
            <w:pPr>
              <w:widowControl/>
              <w:spacing w:line="360" w:lineRule="atLeast"/>
              <w:jc w:val="left"/>
              <w:outlineLvl w:val="1"/>
              <w:rPr>
                <w:rFonts w:hint="eastAsia" w:ascii="宋体" w:hAnsi="宋体" w:cs="宋体"/>
                <w:sz w:val="24"/>
              </w:rPr>
            </w:pPr>
            <w:r>
              <w:rPr>
                <w:rFonts w:hint="eastAsia" w:ascii="宋体" w:hAnsi="宋体" w:cs="宋体"/>
                <w:sz w:val="24"/>
              </w:rPr>
              <w:t>电话</w:t>
            </w:r>
          </w:p>
        </w:tc>
        <w:tc>
          <w:tcPr>
            <w:tcW w:w="1080" w:type="dxa"/>
            <w:noWrap w:val="0"/>
            <w:vAlign w:val="center"/>
          </w:tcPr>
          <w:p w14:paraId="620DFBA0">
            <w:pPr>
              <w:widowControl/>
              <w:spacing w:line="360" w:lineRule="atLeast"/>
              <w:ind w:firstLine="470" w:firstLineChars="196"/>
              <w:jc w:val="left"/>
              <w:rPr>
                <w:rFonts w:hint="eastAsia" w:ascii="宋体" w:hAnsi="宋体" w:cs="宋体"/>
                <w:sz w:val="24"/>
              </w:rPr>
            </w:pPr>
          </w:p>
        </w:tc>
      </w:tr>
      <w:tr w14:paraId="386155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4DEE185B">
            <w:pPr>
              <w:widowControl/>
              <w:spacing w:line="360" w:lineRule="atLeast"/>
              <w:jc w:val="left"/>
              <w:outlineLvl w:val="1"/>
              <w:rPr>
                <w:rFonts w:hint="eastAsia" w:ascii="宋体" w:hAnsi="宋体" w:cs="宋体"/>
                <w:sz w:val="24"/>
              </w:rPr>
            </w:pPr>
            <w:r>
              <w:rPr>
                <w:rFonts w:hint="eastAsia" w:ascii="宋体" w:hAnsi="宋体" w:cs="宋体"/>
                <w:sz w:val="24"/>
              </w:rPr>
              <w:t>成立时间</w:t>
            </w:r>
          </w:p>
        </w:tc>
        <w:tc>
          <w:tcPr>
            <w:tcW w:w="2196" w:type="dxa"/>
            <w:gridSpan w:val="2"/>
            <w:noWrap w:val="0"/>
            <w:vAlign w:val="center"/>
          </w:tcPr>
          <w:p w14:paraId="5B83A1F6">
            <w:pPr>
              <w:widowControl/>
              <w:spacing w:line="360" w:lineRule="atLeast"/>
              <w:ind w:firstLine="470" w:firstLineChars="196"/>
              <w:jc w:val="left"/>
              <w:rPr>
                <w:rFonts w:hint="eastAsia" w:ascii="宋体" w:hAnsi="宋体" w:cs="宋体"/>
                <w:sz w:val="24"/>
              </w:rPr>
            </w:pPr>
          </w:p>
        </w:tc>
        <w:tc>
          <w:tcPr>
            <w:tcW w:w="4497" w:type="dxa"/>
            <w:gridSpan w:val="5"/>
            <w:noWrap w:val="0"/>
            <w:vAlign w:val="center"/>
          </w:tcPr>
          <w:p w14:paraId="5D9BBC4A">
            <w:pPr>
              <w:widowControl/>
              <w:spacing w:line="360" w:lineRule="atLeast"/>
              <w:jc w:val="left"/>
              <w:outlineLvl w:val="1"/>
              <w:rPr>
                <w:rFonts w:hint="eastAsia" w:ascii="宋体" w:hAnsi="宋体" w:cs="宋体"/>
                <w:sz w:val="24"/>
              </w:rPr>
            </w:pPr>
            <w:r>
              <w:rPr>
                <w:rFonts w:hint="eastAsia" w:ascii="宋体" w:hAnsi="宋体" w:cs="宋体"/>
                <w:sz w:val="24"/>
              </w:rPr>
              <w:t>员工总人数：</w:t>
            </w:r>
          </w:p>
        </w:tc>
      </w:tr>
      <w:tr w14:paraId="5AE6F3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48BB1E8A">
            <w:pPr>
              <w:widowControl/>
              <w:spacing w:line="360" w:lineRule="atLeast"/>
              <w:jc w:val="left"/>
              <w:outlineLvl w:val="1"/>
              <w:rPr>
                <w:rFonts w:hint="eastAsia" w:ascii="宋体" w:hAnsi="宋体" w:cs="宋体"/>
                <w:sz w:val="24"/>
              </w:rPr>
            </w:pPr>
            <w:r>
              <w:rPr>
                <w:rFonts w:hint="eastAsia" w:ascii="宋体" w:hAnsi="宋体" w:cs="宋体"/>
                <w:sz w:val="24"/>
              </w:rPr>
              <w:t>企业类型</w:t>
            </w:r>
          </w:p>
        </w:tc>
        <w:tc>
          <w:tcPr>
            <w:tcW w:w="6693" w:type="dxa"/>
            <w:gridSpan w:val="7"/>
            <w:noWrap w:val="0"/>
            <w:vAlign w:val="center"/>
          </w:tcPr>
          <w:p w14:paraId="6D89318F">
            <w:pPr>
              <w:widowControl/>
              <w:spacing w:line="360" w:lineRule="atLeast"/>
              <w:jc w:val="left"/>
              <w:outlineLvl w:val="1"/>
              <w:rPr>
                <w:rFonts w:hint="eastAsia" w:ascii="宋体" w:hAnsi="宋体" w:cs="宋体"/>
                <w:sz w:val="24"/>
              </w:rPr>
            </w:pPr>
            <w:r>
              <w:rPr>
                <w:rFonts w:hint="eastAsia" w:ascii="宋体" w:hAnsi="宋体" w:cs="宋体"/>
                <w:sz w:val="24"/>
              </w:rPr>
              <w:t>□大型企业□中型企业□小型企业□微型企业（对应处打“√”）</w:t>
            </w:r>
          </w:p>
        </w:tc>
      </w:tr>
      <w:tr w14:paraId="676496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noWrap w:val="0"/>
            <w:vAlign w:val="center"/>
          </w:tcPr>
          <w:p w14:paraId="3F47BF1F">
            <w:pPr>
              <w:widowControl/>
              <w:spacing w:line="360" w:lineRule="atLeast"/>
              <w:jc w:val="left"/>
              <w:outlineLvl w:val="1"/>
              <w:rPr>
                <w:rFonts w:hint="eastAsia" w:ascii="宋体" w:hAnsi="宋体" w:cs="宋体"/>
                <w:sz w:val="24"/>
              </w:rPr>
            </w:pPr>
            <w:r>
              <w:rPr>
                <w:rFonts w:hint="eastAsia" w:ascii="宋体" w:hAnsi="宋体" w:cs="宋体"/>
                <w:sz w:val="24"/>
              </w:rPr>
              <w:t>企业资质等级</w:t>
            </w:r>
          </w:p>
        </w:tc>
        <w:tc>
          <w:tcPr>
            <w:tcW w:w="2196" w:type="dxa"/>
            <w:gridSpan w:val="2"/>
            <w:noWrap w:val="0"/>
            <w:vAlign w:val="center"/>
          </w:tcPr>
          <w:p w14:paraId="43CD0195">
            <w:pPr>
              <w:widowControl/>
              <w:spacing w:line="360" w:lineRule="atLeast"/>
              <w:ind w:firstLine="470" w:firstLineChars="196"/>
              <w:jc w:val="left"/>
              <w:rPr>
                <w:rFonts w:hint="eastAsia" w:ascii="宋体" w:hAnsi="宋体" w:cs="宋体"/>
                <w:sz w:val="24"/>
              </w:rPr>
            </w:pPr>
          </w:p>
        </w:tc>
        <w:tc>
          <w:tcPr>
            <w:tcW w:w="1247" w:type="dxa"/>
            <w:vMerge w:val="restart"/>
            <w:noWrap w:val="0"/>
            <w:vAlign w:val="center"/>
          </w:tcPr>
          <w:p w14:paraId="2E401AF0">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其中</w:t>
            </w:r>
          </w:p>
        </w:tc>
        <w:tc>
          <w:tcPr>
            <w:tcW w:w="1478" w:type="dxa"/>
            <w:gridSpan w:val="2"/>
            <w:noWrap w:val="0"/>
            <w:vAlign w:val="center"/>
          </w:tcPr>
          <w:p w14:paraId="61221172">
            <w:pPr>
              <w:widowControl/>
              <w:spacing w:line="360" w:lineRule="atLeast"/>
              <w:jc w:val="left"/>
              <w:outlineLvl w:val="1"/>
              <w:rPr>
                <w:rFonts w:hint="eastAsia" w:ascii="宋体" w:hAnsi="宋体" w:cs="宋体"/>
                <w:sz w:val="24"/>
              </w:rPr>
            </w:pPr>
            <w:r>
              <w:rPr>
                <w:rFonts w:hint="eastAsia" w:ascii="宋体" w:hAnsi="宋体" w:cs="宋体"/>
                <w:sz w:val="24"/>
              </w:rPr>
              <w:t>项目经理</w:t>
            </w:r>
          </w:p>
        </w:tc>
        <w:tc>
          <w:tcPr>
            <w:tcW w:w="1772" w:type="dxa"/>
            <w:gridSpan w:val="2"/>
            <w:noWrap w:val="0"/>
            <w:vAlign w:val="center"/>
          </w:tcPr>
          <w:p w14:paraId="44F24BD0">
            <w:pPr>
              <w:widowControl/>
              <w:spacing w:line="360" w:lineRule="atLeast"/>
              <w:ind w:firstLine="470" w:firstLineChars="196"/>
              <w:jc w:val="left"/>
              <w:rPr>
                <w:rFonts w:hint="eastAsia" w:ascii="宋体" w:hAnsi="宋体" w:cs="宋体"/>
                <w:sz w:val="24"/>
              </w:rPr>
            </w:pPr>
          </w:p>
        </w:tc>
      </w:tr>
      <w:tr w14:paraId="2EC8A7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7BB3C440">
            <w:pPr>
              <w:widowControl/>
              <w:spacing w:line="360" w:lineRule="atLeast"/>
              <w:jc w:val="left"/>
              <w:outlineLvl w:val="1"/>
              <w:rPr>
                <w:rFonts w:hint="eastAsia" w:ascii="宋体" w:hAnsi="宋体" w:cs="宋体"/>
                <w:sz w:val="24"/>
              </w:rPr>
            </w:pPr>
            <w:r>
              <w:rPr>
                <w:rFonts w:hint="eastAsia" w:ascii="宋体" w:hAnsi="宋体" w:cs="宋体"/>
                <w:sz w:val="24"/>
              </w:rPr>
              <w:t>营业执照号</w:t>
            </w:r>
          </w:p>
        </w:tc>
        <w:tc>
          <w:tcPr>
            <w:tcW w:w="2196" w:type="dxa"/>
            <w:gridSpan w:val="2"/>
            <w:noWrap w:val="0"/>
            <w:vAlign w:val="center"/>
          </w:tcPr>
          <w:p w14:paraId="617E4B7C">
            <w:pPr>
              <w:widowControl/>
              <w:spacing w:line="360" w:lineRule="atLeast"/>
              <w:ind w:firstLine="470" w:firstLineChars="196"/>
              <w:jc w:val="left"/>
              <w:rPr>
                <w:rFonts w:hint="eastAsia" w:ascii="宋体" w:hAnsi="宋体" w:cs="宋体"/>
                <w:sz w:val="24"/>
              </w:rPr>
            </w:pPr>
          </w:p>
        </w:tc>
        <w:tc>
          <w:tcPr>
            <w:tcW w:w="1247" w:type="dxa"/>
            <w:vMerge w:val="continue"/>
            <w:noWrap w:val="0"/>
            <w:vAlign w:val="center"/>
          </w:tcPr>
          <w:p w14:paraId="6DCB31ED">
            <w:pPr>
              <w:rPr>
                <w:rFonts w:hint="eastAsia" w:ascii="宋体" w:hAnsi="宋体" w:cs="宋体"/>
              </w:rPr>
            </w:pPr>
          </w:p>
        </w:tc>
        <w:tc>
          <w:tcPr>
            <w:tcW w:w="1478" w:type="dxa"/>
            <w:gridSpan w:val="2"/>
            <w:noWrap w:val="0"/>
            <w:vAlign w:val="center"/>
          </w:tcPr>
          <w:p w14:paraId="4CD64592">
            <w:pPr>
              <w:widowControl/>
              <w:spacing w:line="360" w:lineRule="atLeast"/>
              <w:jc w:val="left"/>
              <w:outlineLvl w:val="1"/>
              <w:rPr>
                <w:rFonts w:hint="eastAsia" w:ascii="宋体" w:hAnsi="宋体" w:cs="宋体"/>
                <w:sz w:val="24"/>
              </w:rPr>
            </w:pPr>
            <w:r>
              <w:rPr>
                <w:rFonts w:hint="eastAsia" w:ascii="宋体" w:hAnsi="宋体" w:cs="宋体"/>
                <w:sz w:val="24"/>
              </w:rPr>
              <w:t>高级职称人员</w:t>
            </w:r>
          </w:p>
        </w:tc>
        <w:tc>
          <w:tcPr>
            <w:tcW w:w="1772" w:type="dxa"/>
            <w:gridSpan w:val="2"/>
            <w:noWrap w:val="0"/>
            <w:vAlign w:val="center"/>
          </w:tcPr>
          <w:p w14:paraId="2DAAB3A8">
            <w:pPr>
              <w:widowControl/>
              <w:spacing w:line="360" w:lineRule="atLeast"/>
              <w:ind w:firstLine="470" w:firstLineChars="196"/>
              <w:jc w:val="left"/>
              <w:rPr>
                <w:rFonts w:hint="eastAsia" w:ascii="宋体" w:hAnsi="宋体" w:cs="宋体"/>
                <w:sz w:val="24"/>
              </w:rPr>
            </w:pPr>
          </w:p>
        </w:tc>
      </w:tr>
      <w:tr w14:paraId="6465BA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168F1886">
            <w:pPr>
              <w:widowControl/>
              <w:spacing w:line="360" w:lineRule="atLeast"/>
              <w:jc w:val="left"/>
              <w:outlineLvl w:val="1"/>
              <w:rPr>
                <w:rFonts w:hint="eastAsia" w:ascii="宋体" w:hAnsi="宋体" w:cs="宋体"/>
                <w:sz w:val="24"/>
              </w:rPr>
            </w:pPr>
            <w:r>
              <w:rPr>
                <w:rFonts w:hint="eastAsia" w:ascii="宋体" w:hAnsi="宋体" w:cs="宋体"/>
                <w:sz w:val="24"/>
              </w:rPr>
              <w:t>注册资金</w:t>
            </w:r>
          </w:p>
        </w:tc>
        <w:tc>
          <w:tcPr>
            <w:tcW w:w="2196" w:type="dxa"/>
            <w:gridSpan w:val="2"/>
            <w:noWrap w:val="0"/>
            <w:vAlign w:val="center"/>
          </w:tcPr>
          <w:p w14:paraId="5732274A">
            <w:pPr>
              <w:widowControl/>
              <w:spacing w:line="360" w:lineRule="atLeast"/>
              <w:ind w:firstLine="470" w:firstLineChars="196"/>
              <w:jc w:val="left"/>
              <w:rPr>
                <w:rFonts w:hint="eastAsia" w:ascii="宋体" w:hAnsi="宋体" w:cs="宋体"/>
                <w:sz w:val="24"/>
              </w:rPr>
            </w:pPr>
          </w:p>
        </w:tc>
        <w:tc>
          <w:tcPr>
            <w:tcW w:w="1247" w:type="dxa"/>
            <w:vMerge w:val="continue"/>
            <w:noWrap w:val="0"/>
            <w:vAlign w:val="center"/>
          </w:tcPr>
          <w:p w14:paraId="7D1ED02B">
            <w:pPr>
              <w:rPr>
                <w:rFonts w:hint="eastAsia" w:ascii="宋体" w:hAnsi="宋体" w:cs="宋体"/>
              </w:rPr>
            </w:pPr>
          </w:p>
        </w:tc>
        <w:tc>
          <w:tcPr>
            <w:tcW w:w="1478" w:type="dxa"/>
            <w:gridSpan w:val="2"/>
            <w:noWrap w:val="0"/>
            <w:vAlign w:val="center"/>
          </w:tcPr>
          <w:p w14:paraId="546C819A">
            <w:pPr>
              <w:widowControl/>
              <w:spacing w:line="360" w:lineRule="atLeast"/>
              <w:jc w:val="left"/>
              <w:outlineLvl w:val="1"/>
              <w:rPr>
                <w:rFonts w:hint="eastAsia" w:ascii="宋体" w:hAnsi="宋体" w:cs="宋体"/>
                <w:sz w:val="24"/>
              </w:rPr>
            </w:pPr>
            <w:r>
              <w:rPr>
                <w:rFonts w:hint="eastAsia" w:ascii="宋体" w:hAnsi="宋体" w:cs="宋体"/>
                <w:sz w:val="24"/>
              </w:rPr>
              <w:t>中级职称人员</w:t>
            </w:r>
          </w:p>
        </w:tc>
        <w:tc>
          <w:tcPr>
            <w:tcW w:w="1772" w:type="dxa"/>
            <w:gridSpan w:val="2"/>
            <w:noWrap w:val="0"/>
            <w:vAlign w:val="center"/>
          </w:tcPr>
          <w:p w14:paraId="498B8509">
            <w:pPr>
              <w:widowControl/>
              <w:spacing w:line="360" w:lineRule="atLeast"/>
              <w:ind w:firstLine="470" w:firstLineChars="196"/>
              <w:jc w:val="left"/>
              <w:rPr>
                <w:rFonts w:hint="eastAsia" w:ascii="宋体" w:hAnsi="宋体" w:cs="宋体"/>
                <w:sz w:val="24"/>
              </w:rPr>
            </w:pPr>
          </w:p>
        </w:tc>
      </w:tr>
      <w:tr w14:paraId="3CE6E3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noWrap w:val="0"/>
            <w:vAlign w:val="center"/>
          </w:tcPr>
          <w:p w14:paraId="53DE204F">
            <w:pPr>
              <w:widowControl/>
              <w:spacing w:line="360" w:lineRule="atLeast"/>
              <w:jc w:val="left"/>
              <w:outlineLvl w:val="1"/>
              <w:rPr>
                <w:rFonts w:hint="eastAsia" w:ascii="宋体" w:hAnsi="宋体" w:cs="宋体"/>
                <w:sz w:val="24"/>
              </w:rPr>
            </w:pPr>
            <w:r>
              <w:rPr>
                <w:rFonts w:hint="eastAsia" w:ascii="宋体" w:hAnsi="宋体" w:cs="宋体"/>
                <w:sz w:val="24"/>
              </w:rPr>
              <w:t>开户银行</w:t>
            </w:r>
          </w:p>
        </w:tc>
        <w:tc>
          <w:tcPr>
            <w:tcW w:w="2196" w:type="dxa"/>
            <w:gridSpan w:val="2"/>
            <w:noWrap w:val="0"/>
            <w:vAlign w:val="center"/>
          </w:tcPr>
          <w:p w14:paraId="76BBD45A">
            <w:pPr>
              <w:widowControl/>
              <w:spacing w:line="360" w:lineRule="atLeast"/>
              <w:ind w:firstLine="470" w:firstLineChars="196"/>
              <w:jc w:val="left"/>
              <w:rPr>
                <w:rFonts w:hint="eastAsia" w:ascii="宋体" w:hAnsi="宋体" w:cs="宋体"/>
                <w:sz w:val="24"/>
              </w:rPr>
            </w:pPr>
          </w:p>
        </w:tc>
        <w:tc>
          <w:tcPr>
            <w:tcW w:w="1247" w:type="dxa"/>
            <w:vMerge w:val="continue"/>
            <w:noWrap w:val="0"/>
            <w:vAlign w:val="center"/>
          </w:tcPr>
          <w:p w14:paraId="58409B0A">
            <w:pPr>
              <w:rPr>
                <w:rFonts w:hint="eastAsia" w:ascii="宋体" w:hAnsi="宋体" w:cs="宋体"/>
              </w:rPr>
            </w:pPr>
          </w:p>
        </w:tc>
        <w:tc>
          <w:tcPr>
            <w:tcW w:w="1478" w:type="dxa"/>
            <w:gridSpan w:val="2"/>
            <w:noWrap w:val="0"/>
            <w:vAlign w:val="center"/>
          </w:tcPr>
          <w:p w14:paraId="5AF53AE9">
            <w:pPr>
              <w:widowControl/>
              <w:spacing w:line="360" w:lineRule="atLeast"/>
              <w:jc w:val="left"/>
              <w:outlineLvl w:val="1"/>
              <w:rPr>
                <w:rFonts w:hint="eastAsia" w:ascii="宋体" w:hAnsi="宋体" w:cs="宋体"/>
                <w:sz w:val="24"/>
              </w:rPr>
            </w:pPr>
            <w:r>
              <w:rPr>
                <w:rFonts w:hint="eastAsia" w:ascii="宋体" w:hAnsi="宋体" w:cs="宋体"/>
                <w:sz w:val="24"/>
              </w:rPr>
              <w:t>初级职称人员</w:t>
            </w:r>
          </w:p>
        </w:tc>
        <w:tc>
          <w:tcPr>
            <w:tcW w:w="1772" w:type="dxa"/>
            <w:gridSpan w:val="2"/>
            <w:noWrap w:val="0"/>
            <w:vAlign w:val="center"/>
          </w:tcPr>
          <w:p w14:paraId="495B67B9">
            <w:pPr>
              <w:widowControl/>
              <w:spacing w:line="360" w:lineRule="atLeast"/>
              <w:ind w:firstLine="470" w:firstLineChars="196"/>
              <w:jc w:val="left"/>
              <w:rPr>
                <w:rFonts w:hint="eastAsia" w:ascii="宋体" w:hAnsi="宋体" w:cs="宋体"/>
                <w:sz w:val="24"/>
              </w:rPr>
            </w:pPr>
          </w:p>
        </w:tc>
      </w:tr>
      <w:tr w14:paraId="409BDB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noWrap w:val="0"/>
            <w:vAlign w:val="center"/>
          </w:tcPr>
          <w:p w14:paraId="7E3375A3">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账号</w:t>
            </w:r>
          </w:p>
        </w:tc>
        <w:tc>
          <w:tcPr>
            <w:tcW w:w="2196" w:type="dxa"/>
            <w:gridSpan w:val="2"/>
            <w:noWrap w:val="0"/>
            <w:vAlign w:val="center"/>
          </w:tcPr>
          <w:p w14:paraId="3485E195">
            <w:pPr>
              <w:widowControl/>
              <w:spacing w:line="360" w:lineRule="atLeast"/>
              <w:ind w:firstLine="470" w:firstLineChars="196"/>
              <w:jc w:val="left"/>
              <w:rPr>
                <w:rFonts w:hint="eastAsia" w:ascii="宋体" w:hAnsi="宋体" w:cs="宋体"/>
                <w:sz w:val="24"/>
              </w:rPr>
            </w:pPr>
          </w:p>
        </w:tc>
        <w:tc>
          <w:tcPr>
            <w:tcW w:w="1247" w:type="dxa"/>
            <w:vMerge w:val="continue"/>
            <w:noWrap w:val="0"/>
            <w:vAlign w:val="center"/>
          </w:tcPr>
          <w:p w14:paraId="6FA8B82E">
            <w:pPr>
              <w:rPr>
                <w:rFonts w:hint="eastAsia" w:ascii="宋体" w:hAnsi="宋体" w:cs="宋体"/>
              </w:rPr>
            </w:pPr>
          </w:p>
        </w:tc>
        <w:tc>
          <w:tcPr>
            <w:tcW w:w="1478" w:type="dxa"/>
            <w:gridSpan w:val="2"/>
            <w:noWrap w:val="0"/>
            <w:vAlign w:val="center"/>
          </w:tcPr>
          <w:p w14:paraId="5CC9A000">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技工</w:t>
            </w:r>
          </w:p>
        </w:tc>
        <w:tc>
          <w:tcPr>
            <w:tcW w:w="1772" w:type="dxa"/>
            <w:gridSpan w:val="2"/>
            <w:noWrap w:val="0"/>
            <w:vAlign w:val="center"/>
          </w:tcPr>
          <w:p w14:paraId="019DA5BF">
            <w:pPr>
              <w:widowControl/>
              <w:spacing w:line="360" w:lineRule="atLeast"/>
              <w:ind w:firstLine="470" w:firstLineChars="196"/>
              <w:jc w:val="left"/>
              <w:rPr>
                <w:rFonts w:hint="eastAsia" w:ascii="宋体" w:hAnsi="宋体" w:cs="宋体"/>
                <w:sz w:val="24"/>
              </w:rPr>
            </w:pPr>
          </w:p>
        </w:tc>
      </w:tr>
      <w:tr w14:paraId="12B993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40" w:hRule="atLeast"/>
        </w:trPr>
        <w:tc>
          <w:tcPr>
            <w:tcW w:w="1522" w:type="dxa"/>
            <w:noWrap w:val="0"/>
            <w:vAlign w:val="center"/>
          </w:tcPr>
          <w:p w14:paraId="15918C66">
            <w:pPr>
              <w:widowControl/>
              <w:spacing w:line="360" w:lineRule="atLeast"/>
              <w:jc w:val="left"/>
              <w:outlineLvl w:val="1"/>
              <w:rPr>
                <w:rFonts w:hint="eastAsia" w:ascii="宋体" w:hAnsi="宋体" w:cs="宋体"/>
                <w:sz w:val="24"/>
              </w:rPr>
            </w:pPr>
            <w:r>
              <w:rPr>
                <w:rFonts w:hint="eastAsia" w:ascii="宋体" w:hAnsi="宋体" w:cs="宋体"/>
                <w:sz w:val="24"/>
              </w:rPr>
              <w:t>经营范围</w:t>
            </w:r>
          </w:p>
        </w:tc>
        <w:tc>
          <w:tcPr>
            <w:tcW w:w="6693" w:type="dxa"/>
            <w:gridSpan w:val="7"/>
            <w:noWrap w:val="0"/>
            <w:vAlign w:val="center"/>
          </w:tcPr>
          <w:p w14:paraId="59D8B869">
            <w:pPr>
              <w:widowControl/>
              <w:spacing w:line="360" w:lineRule="atLeast"/>
              <w:ind w:firstLine="470" w:firstLineChars="196"/>
              <w:jc w:val="left"/>
              <w:rPr>
                <w:rFonts w:hint="eastAsia" w:ascii="宋体" w:hAnsi="宋体" w:cs="宋体"/>
                <w:sz w:val="24"/>
              </w:rPr>
            </w:pPr>
          </w:p>
        </w:tc>
      </w:tr>
      <w:tr w14:paraId="10C1FE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noWrap w:val="0"/>
            <w:vAlign w:val="top"/>
          </w:tcPr>
          <w:p w14:paraId="32CEB119">
            <w:pPr>
              <w:widowControl/>
              <w:spacing w:line="360" w:lineRule="atLeast"/>
              <w:ind w:firstLine="470" w:firstLineChars="196"/>
              <w:jc w:val="left"/>
              <w:outlineLvl w:val="1"/>
              <w:rPr>
                <w:rFonts w:hint="eastAsia" w:ascii="宋体" w:hAnsi="宋体" w:cs="宋体"/>
                <w:sz w:val="24"/>
              </w:rPr>
            </w:pPr>
            <w:r>
              <w:rPr>
                <w:rFonts w:hint="eastAsia" w:ascii="宋体" w:hAnsi="宋体" w:cs="宋体"/>
                <w:sz w:val="24"/>
              </w:rPr>
              <w:t>备注</w:t>
            </w:r>
          </w:p>
        </w:tc>
        <w:tc>
          <w:tcPr>
            <w:tcW w:w="6693" w:type="dxa"/>
            <w:gridSpan w:val="7"/>
            <w:noWrap w:val="0"/>
            <w:vAlign w:val="top"/>
          </w:tcPr>
          <w:p w14:paraId="6FAFD751">
            <w:pPr>
              <w:widowControl/>
              <w:spacing w:line="360" w:lineRule="atLeast"/>
              <w:ind w:firstLine="470" w:firstLineChars="196"/>
              <w:jc w:val="left"/>
              <w:rPr>
                <w:rFonts w:hint="eastAsia" w:ascii="宋体" w:hAnsi="宋体" w:cs="宋体"/>
                <w:sz w:val="24"/>
              </w:rPr>
            </w:pPr>
          </w:p>
        </w:tc>
      </w:tr>
    </w:tbl>
    <w:p w14:paraId="00E090BC">
      <w:pPr>
        <w:widowControl/>
        <w:spacing w:line="360" w:lineRule="atLeast"/>
        <w:ind w:firstLine="710" w:firstLineChars="296"/>
        <w:jc w:val="left"/>
        <w:rPr>
          <w:rFonts w:hint="eastAsia" w:ascii="宋体" w:hAnsi="宋体" w:cs="宋体"/>
          <w:sz w:val="24"/>
        </w:rPr>
      </w:pPr>
      <w:r>
        <w:rPr>
          <w:rFonts w:hint="eastAsia" w:ascii="宋体" w:hAnsi="宋体" w:cs="宋体"/>
          <w:sz w:val="24"/>
        </w:rPr>
        <w:t>1、</w:t>
      </w:r>
      <w:r>
        <w:rPr>
          <w:rFonts w:hint="eastAsia" w:ascii="宋体" w:hAnsi="宋体" w:cs="宋体"/>
          <w:b/>
          <w:sz w:val="24"/>
        </w:rPr>
        <w:t>此表格中需要填写的</w:t>
      </w:r>
      <w:r>
        <w:rPr>
          <w:rFonts w:hint="eastAsia" w:ascii="宋体" w:hAnsi="宋体" w:cs="宋体"/>
          <w:sz w:val="24"/>
        </w:rPr>
        <w:t>若无涉及可不填写此项或“</w:t>
      </w:r>
      <w:r>
        <w:rPr>
          <w:rFonts w:hint="eastAsia" w:ascii="宋体" w:hAnsi="宋体" w:cs="宋体"/>
          <w:b/>
          <w:sz w:val="24"/>
        </w:rPr>
        <w:t>/</w:t>
      </w:r>
      <w:r>
        <w:rPr>
          <w:rFonts w:hint="eastAsia" w:ascii="宋体" w:hAnsi="宋体" w:cs="宋体"/>
          <w:sz w:val="24"/>
        </w:rPr>
        <w:t>”。</w:t>
      </w:r>
    </w:p>
    <w:p w14:paraId="57D85D97">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2065325B">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033A1AFA">
      <w:pPr>
        <w:widowControl/>
        <w:spacing w:line="360" w:lineRule="atLeast"/>
        <w:ind w:firstLine="480" w:firstLineChars="200"/>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2B3ADE56">
      <w:pPr>
        <w:widowControl/>
        <w:spacing w:line="360" w:lineRule="atLeast"/>
        <w:jc w:val="center"/>
        <w:outlineLvl w:val="1"/>
        <w:rPr>
          <w:rFonts w:hint="eastAsia" w:ascii="宋体" w:hAnsi="宋体" w:cs="宋体"/>
          <w:b/>
          <w:sz w:val="32"/>
          <w:szCs w:val="32"/>
        </w:rPr>
      </w:pPr>
      <w:r>
        <w:rPr>
          <w:rFonts w:hint="eastAsia" w:ascii="宋体" w:hAnsi="宋体" w:cs="宋体"/>
          <w:bCs/>
          <w:sz w:val="24"/>
          <w:u w:val="single"/>
        </w:rPr>
        <w:br w:type="page"/>
      </w:r>
      <w:r>
        <w:rPr>
          <w:rFonts w:hint="eastAsia" w:ascii="宋体" w:hAnsi="宋体" w:cs="宋体"/>
          <w:b/>
          <w:sz w:val="32"/>
          <w:szCs w:val="32"/>
        </w:rPr>
        <w:t>五、供应商类似项目业绩一览表</w:t>
      </w:r>
      <w:bookmarkEnd w:id="31"/>
    </w:p>
    <w:p w14:paraId="1476D7C9">
      <w:pPr>
        <w:widowControl/>
        <w:spacing w:line="360" w:lineRule="atLeast"/>
        <w:ind w:firstLine="472" w:firstLineChars="196"/>
        <w:jc w:val="left"/>
        <w:rPr>
          <w:rFonts w:hint="eastAsia" w:ascii="宋体" w:hAnsi="宋体" w:cs="宋体"/>
          <w:b/>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782"/>
      </w:tblGrid>
      <w:tr w14:paraId="40E50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1287D3FF">
            <w:pPr>
              <w:widowControl/>
              <w:spacing w:line="360" w:lineRule="atLeast"/>
              <w:jc w:val="left"/>
              <w:rPr>
                <w:rFonts w:hint="eastAsia" w:ascii="宋体" w:hAnsi="宋体" w:cs="宋体"/>
                <w:sz w:val="24"/>
              </w:rPr>
            </w:pPr>
            <w:r>
              <w:rPr>
                <w:rFonts w:hint="eastAsia" w:ascii="宋体" w:hAnsi="宋体" w:cs="宋体"/>
                <w:sz w:val="24"/>
              </w:rPr>
              <w:t>年份</w:t>
            </w:r>
          </w:p>
        </w:tc>
        <w:tc>
          <w:tcPr>
            <w:tcW w:w="1440" w:type="dxa"/>
            <w:noWrap w:val="0"/>
            <w:vAlign w:val="center"/>
          </w:tcPr>
          <w:p w14:paraId="26A215EB">
            <w:pPr>
              <w:widowControl/>
              <w:spacing w:line="360" w:lineRule="atLeast"/>
              <w:jc w:val="left"/>
              <w:rPr>
                <w:rFonts w:hint="eastAsia" w:ascii="宋体" w:hAnsi="宋体" w:cs="宋体"/>
                <w:sz w:val="24"/>
              </w:rPr>
            </w:pPr>
            <w:r>
              <w:rPr>
                <w:rFonts w:hint="eastAsia" w:ascii="宋体" w:hAnsi="宋体" w:cs="宋体"/>
                <w:sz w:val="24"/>
              </w:rPr>
              <w:t>用户名称</w:t>
            </w:r>
          </w:p>
        </w:tc>
        <w:tc>
          <w:tcPr>
            <w:tcW w:w="1320" w:type="dxa"/>
            <w:noWrap w:val="0"/>
            <w:vAlign w:val="center"/>
          </w:tcPr>
          <w:p w14:paraId="79C5D9E4">
            <w:pPr>
              <w:widowControl/>
              <w:spacing w:line="360" w:lineRule="atLeast"/>
              <w:jc w:val="left"/>
              <w:rPr>
                <w:rFonts w:hint="eastAsia" w:ascii="宋体" w:hAnsi="宋体" w:cs="宋体"/>
                <w:sz w:val="24"/>
              </w:rPr>
            </w:pPr>
            <w:r>
              <w:rPr>
                <w:rFonts w:hint="eastAsia" w:ascii="宋体" w:hAnsi="宋体" w:cs="宋体"/>
                <w:sz w:val="24"/>
              </w:rPr>
              <w:t>项目名称</w:t>
            </w:r>
          </w:p>
        </w:tc>
        <w:tc>
          <w:tcPr>
            <w:tcW w:w="1161" w:type="dxa"/>
            <w:noWrap w:val="0"/>
            <w:vAlign w:val="center"/>
          </w:tcPr>
          <w:p w14:paraId="3B36EB5A">
            <w:pPr>
              <w:widowControl/>
              <w:spacing w:line="360" w:lineRule="atLeast"/>
              <w:jc w:val="left"/>
              <w:rPr>
                <w:rFonts w:hint="eastAsia" w:ascii="宋体" w:hAnsi="宋体" w:cs="宋体"/>
                <w:sz w:val="24"/>
              </w:rPr>
            </w:pPr>
            <w:r>
              <w:rPr>
                <w:rFonts w:hint="eastAsia" w:ascii="宋体" w:hAnsi="宋体" w:cs="宋体"/>
                <w:sz w:val="24"/>
              </w:rPr>
              <w:t>完成时间</w:t>
            </w:r>
          </w:p>
        </w:tc>
        <w:tc>
          <w:tcPr>
            <w:tcW w:w="1260" w:type="dxa"/>
            <w:noWrap w:val="0"/>
            <w:vAlign w:val="center"/>
          </w:tcPr>
          <w:p w14:paraId="1B15A278">
            <w:pPr>
              <w:widowControl/>
              <w:spacing w:line="360" w:lineRule="atLeast"/>
              <w:jc w:val="left"/>
              <w:rPr>
                <w:rFonts w:hint="eastAsia" w:ascii="宋体" w:hAnsi="宋体" w:cs="宋体"/>
                <w:sz w:val="24"/>
              </w:rPr>
            </w:pPr>
            <w:r>
              <w:rPr>
                <w:rFonts w:hint="eastAsia" w:ascii="宋体" w:hAnsi="宋体" w:cs="宋体"/>
                <w:sz w:val="24"/>
              </w:rPr>
              <w:t>合同金额</w:t>
            </w:r>
          </w:p>
        </w:tc>
        <w:tc>
          <w:tcPr>
            <w:tcW w:w="1374" w:type="dxa"/>
            <w:gridSpan w:val="3"/>
            <w:tcBorders>
              <w:right w:val="single" w:color="auto" w:sz="4" w:space="0"/>
            </w:tcBorders>
            <w:noWrap w:val="0"/>
            <w:vAlign w:val="center"/>
          </w:tcPr>
          <w:p w14:paraId="0F9B8521">
            <w:pPr>
              <w:widowControl/>
              <w:spacing w:line="360" w:lineRule="atLeast"/>
              <w:jc w:val="left"/>
              <w:rPr>
                <w:rFonts w:hint="eastAsia" w:ascii="宋体" w:hAnsi="宋体" w:cs="宋体"/>
                <w:sz w:val="24"/>
              </w:rPr>
            </w:pPr>
            <w:r>
              <w:rPr>
                <w:rFonts w:hint="eastAsia" w:ascii="宋体" w:hAnsi="宋体" w:cs="宋体"/>
                <w:sz w:val="24"/>
              </w:rPr>
              <w:t>是否通过验收</w:t>
            </w:r>
          </w:p>
        </w:tc>
        <w:tc>
          <w:tcPr>
            <w:tcW w:w="782" w:type="dxa"/>
            <w:tcBorders>
              <w:left w:val="single" w:color="auto" w:sz="4" w:space="0"/>
            </w:tcBorders>
            <w:noWrap w:val="0"/>
            <w:vAlign w:val="center"/>
          </w:tcPr>
          <w:p w14:paraId="32E9EABA">
            <w:pPr>
              <w:widowControl/>
              <w:spacing w:line="360" w:lineRule="atLeast"/>
              <w:jc w:val="left"/>
              <w:rPr>
                <w:rFonts w:hint="eastAsia" w:ascii="宋体" w:hAnsi="宋体" w:cs="宋体"/>
                <w:sz w:val="24"/>
              </w:rPr>
            </w:pPr>
            <w:r>
              <w:rPr>
                <w:rFonts w:hint="eastAsia" w:ascii="宋体" w:hAnsi="宋体" w:cs="宋体"/>
                <w:sz w:val="24"/>
              </w:rPr>
              <w:t>备注</w:t>
            </w:r>
          </w:p>
        </w:tc>
      </w:tr>
      <w:tr w14:paraId="15BBF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3066E703">
            <w:pPr>
              <w:widowControl/>
              <w:spacing w:line="360" w:lineRule="atLeast"/>
              <w:ind w:firstLine="470" w:firstLineChars="196"/>
              <w:jc w:val="left"/>
              <w:rPr>
                <w:rFonts w:hint="eastAsia" w:ascii="宋体" w:hAnsi="宋体" w:cs="宋体"/>
                <w:sz w:val="24"/>
              </w:rPr>
            </w:pPr>
          </w:p>
        </w:tc>
        <w:tc>
          <w:tcPr>
            <w:tcW w:w="1440" w:type="dxa"/>
            <w:noWrap w:val="0"/>
            <w:vAlign w:val="center"/>
          </w:tcPr>
          <w:p w14:paraId="553E45D7">
            <w:pPr>
              <w:widowControl/>
              <w:spacing w:line="360" w:lineRule="atLeast"/>
              <w:ind w:firstLine="470" w:firstLineChars="196"/>
              <w:jc w:val="left"/>
              <w:rPr>
                <w:rFonts w:hint="eastAsia" w:ascii="宋体" w:hAnsi="宋体" w:cs="宋体"/>
                <w:sz w:val="24"/>
              </w:rPr>
            </w:pPr>
          </w:p>
        </w:tc>
        <w:tc>
          <w:tcPr>
            <w:tcW w:w="1320" w:type="dxa"/>
            <w:noWrap w:val="0"/>
            <w:vAlign w:val="center"/>
          </w:tcPr>
          <w:p w14:paraId="2DFE28F1">
            <w:pPr>
              <w:widowControl/>
              <w:spacing w:line="360" w:lineRule="atLeast"/>
              <w:ind w:firstLine="470" w:firstLineChars="196"/>
              <w:jc w:val="left"/>
              <w:rPr>
                <w:rFonts w:hint="eastAsia" w:ascii="宋体" w:hAnsi="宋体" w:cs="宋体"/>
                <w:sz w:val="24"/>
              </w:rPr>
            </w:pPr>
          </w:p>
        </w:tc>
        <w:tc>
          <w:tcPr>
            <w:tcW w:w="1161" w:type="dxa"/>
            <w:noWrap w:val="0"/>
            <w:vAlign w:val="center"/>
          </w:tcPr>
          <w:p w14:paraId="5F21E770">
            <w:pPr>
              <w:widowControl/>
              <w:spacing w:line="360" w:lineRule="atLeast"/>
              <w:ind w:firstLine="470" w:firstLineChars="196"/>
              <w:jc w:val="left"/>
              <w:rPr>
                <w:rFonts w:hint="eastAsia" w:ascii="宋体" w:hAnsi="宋体" w:cs="宋体"/>
                <w:sz w:val="24"/>
              </w:rPr>
            </w:pPr>
          </w:p>
        </w:tc>
        <w:tc>
          <w:tcPr>
            <w:tcW w:w="1260" w:type="dxa"/>
            <w:noWrap w:val="0"/>
            <w:vAlign w:val="center"/>
          </w:tcPr>
          <w:p w14:paraId="75A49C4A">
            <w:pPr>
              <w:widowControl/>
              <w:spacing w:line="360" w:lineRule="atLeast"/>
              <w:ind w:firstLine="470" w:firstLineChars="196"/>
              <w:jc w:val="left"/>
              <w:rPr>
                <w:rFonts w:hint="eastAsia" w:ascii="宋体" w:hAnsi="宋体" w:cs="宋体"/>
                <w:sz w:val="24"/>
              </w:rPr>
            </w:pPr>
          </w:p>
        </w:tc>
        <w:tc>
          <w:tcPr>
            <w:tcW w:w="1374" w:type="dxa"/>
            <w:gridSpan w:val="3"/>
            <w:tcBorders>
              <w:right w:val="single" w:color="auto" w:sz="4" w:space="0"/>
            </w:tcBorders>
            <w:noWrap w:val="0"/>
            <w:vAlign w:val="center"/>
          </w:tcPr>
          <w:p w14:paraId="29C05689">
            <w:pPr>
              <w:widowControl/>
              <w:spacing w:line="360" w:lineRule="atLeast"/>
              <w:ind w:firstLine="470" w:firstLineChars="196"/>
              <w:jc w:val="left"/>
              <w:rPr>
                <w:rFonts w:hint="eastAsia" w:ascii="宋体" w:hAnsi="宋体" w:cs="宋体"/>
                <w:sz w:val="24"/>
              </w:rPr>
            </w:pPr>
          </w:p>
        </w:tc>
        <w:tc>
          <w:tcPr>
            <w:tcW w:w="782" w:type="dxa"/>
            <w:tcBorders>
              <w:left w:val="single" w:color="auto" w:sz="4" w:space="0"/>
            </w:tcBorders>
            <w:noWrap w:val="0"/>
            <w:vAlign w:val="center"/>
          </w:tcPr>
          <w:p w14:paraId="332C7AF2">
            <w:pPr>
              <w:widowControl/>
              <w:spacing w:line="360" w:lineRule="atLeast"/>
              <w:ind w:firstLine="470" w:firstLineChars="196"/>
              <w:jc w:val="left"/>
              <w:rPr>
                <w:rFonts w:hint="eastAsia" w:ascii="宋体" w:hAnsi="宋体" w:cs="宋体"/>
                <w:sz w:val="24"/>
              </w:rPr>
            </w:pPr>
          </w:p>
        </w:tc>
      </w:tr>
      <w:tr w14:paraId="2DCF07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3A2F7266">
            <w:pPr>
              <w:widowControl/>
              <w:spacing w:line="360" w:lineRule="atLeast"/>
              <w:ind w:firstLine="470" w:firstLineChars="196"/>
              <w:jc w:val="left"/>
              <w:rPr>
                <w:rFonts w:hint="eastAsia" w:ascii="宋体" w:hAnsi="宋体" w:cs="宋体"/>
                <w:sz w:val="24"/>
              </w:rPr>
            </w:pPr>
          </w:p>
        </w:tc>
        <w:tc>
          <w:tcPr>
            <w:tcW w:w="1440" w:type="dxa"/>
            <w:noWrap w:val="0"/>
            <w:vAlign w:val="center"/>
          </w:tcPr>
          <w:p w14:paraId="1399C5C5">
            <w:pPr>
              <w:widowControl/>
              <w:spacing w:line="360" w:lineRule="atLeast"/>
              <w:ind w:firstLine="470" w:firstLineChars="196"/>
              <w:jc w:val="left"/>
              <w:rPr>
                <w:rFonts w:hint="eastAsia" w:ascii="宋体" w:hAnsi="宋体" w:cs="宋体"/>
                <w:sz w:val="24"/>
              </w:rPr>
            </w:pPr>
          </w:p>
        </w:tc>
        <w:tc>
          <w:tcPr>
            <w:tcW w:w="1320" w:type="dxa"/>
            <w:noWrap w:val="0"/>
            <w:vAlign w:val="center"/>
          </w:tcPr>
          <w:p w14:paraId="049B525E">
            <w:pPr>
              <w:widowControl/>
              <w:spacing w:line="360" w:lineRule="atLeast"/>
              <w:ind w:firstLine="470" w:firstLineChars="196"/>
              <w:jc w:val="left"/>
              <w:rPr>
                <w:rFonts w:hint="eastAsia" w:ascii="宋体" w:hAnsi="宋体" w:cs="宋体"/>
                <w:sz w:val="24"/>
              </w:rPr>
            </w:pPr>
          </w:p>
        </w:tc>
        <w:tc>
          <w:tcPr>
            <w:tcW w:w="1161" w:type="dxa"/>
            <w:noWrap w:val="0"/>
            <w:vAlign w:val="center"/>
          </w:tcPr>
          <w:p w14:paraId="2EA9298A">
            <w:pPr>
              <w:widowControl/>
              <w:spacing w:line="360" w:lineRule="atLeast"/>
              <w:ind w:firstLine="470" w:firstLineChars="196"/>
              <w:jc w:val="left"/>
              <w:rPr>
                <w:rFonts w:hint="eastAsia" w:ascii="宋体" w:hAnsi="宋体" w:cs="宋体"/>
                <w:sz w:val="24"/>
              </w:rPr>
            </w:pPr>
          </w:p>
        </w:tc>
        <w:tc>
          <w:tcPr>
            <w:tcW w:w="1260" w:type="dxa"/>
            <w:noWrap w:val="0"/>
            <w:vAlign w:val="center"/>
          </w:tcPr>
          <w:p w14:paraId="7E4B26F9">
            <w:pPr>
              <w:widowControl/>
              <w:spacing w:line="360" w:lineRule="atLeast"/>
              <w:ind w:firstLine="470" w:firstLineChars="196"/>
              <w:jc w:val="left"/>
              <w:rPr>
                <w:rFonts w:hint="eastAsia" w:ascii="宋体" w:hAnsi="宋体" w:cs="宋体"/>
                <w:sz w:val="24"/>
              </w:rPr>
            </w:pPr>
          </w:p>
        </w:tc>
        <w:tc>
          <w:tcPr>
            <w:tcW w:w="1374" w:type="dxa"/>
            <w:gridSpan w:val="3"/>
            <w:tcBorders>
              <w:right w:val="single" w:color="auto" w:sz="4" w:space="0"/>
            </w:tcBorders>
            <w:noWrap w:val="0"/>
            <w:vAlign w:val="center"/>
          </w:tcPr>
          <w:p w14:paraId="06DBEA52">
            <w:pPr>
              <w:widowControl/>
              <w:spacing w:line="360" w:lineRule="atLeast"/>
              <w:ind w:firstLine="470" w:firstLineChars="196"/>
              <w:jc w:val="left"/>
              <w:rPr>
                <w:rFonts w:hint="eastAsia" w:ascii="宋体" w:hAnsi="宋体" w:cs="宋体"/>
                <w:sz w:val="24"/>
              </w:rPr>
            </w:pPr>
          </w:p>
        </w:tc>
        <w:tc>
          <w:tcPr>
            <w:tcW w:w="782" w:type="dxa"/>
            <w:tcBorders>
              <w:left w:val="single" w:color="auto" w:sz="4" w:space="0"/>
            </w:tcBorders>
            <w:noWrap w:val="0"/>
            <w:vAlign w:val="center"/>
          </w:tcPr>
          <w:p w14:paraId="5DF4F038">
            <w:pPr>
              <w:widowControl/>
              <w:spacing w:line="360" w:lineRule="atLeast"/>
              <w:ind w:firstLine="470" w:firstLineChars="196"/>
              <w:jc w:val="left"/>
              <w:rPr>
                <w:rFonts w:hint="eastAsia" w:ascii="宋体" w:hAnsi="宋体" w:cs="宋体"/>
                <w:sz w:val="24"/>
              </w:rPr>
            </w:pPr>
          </w:p>
        </w:tc>
      </w:tr>
      <w:tr w14:paraId="391CA2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AE7EF67">
            <w:pPr>
              <w:widowControl/>
              <w:spacing w:line="360" w:lineRule="atLeast"/>
              <w:ind w:firstLine="470" w:firstLineChars="196"/>
              <w:jc w:val="left"/>
              <w:rPr>
                <w:rFonts w:hint="eastAsia" w:ascii="宋体" w:hAnsi="宋体" w:cs="宋体"/>
                <w:sz w:val="24"/>
              </w:rPr>
            </w:pPr>
          </w:p>
        </w:tc>
        <w:tc>
          <w:tcPr>
            <w:tcW w:w="1440" w:type="dxa"/>
            <w:noWrap w:val="0"/>
            <w:vAlign w:val="center"/>
          </w:tcPr>
          <w:p w14:paraId="0585E495">
            <w:pPr>
              <w:widowControl/>
              <w:spacing w:line="360" w:lineRule="atLeast"/>
              <w:ind w:firstLine="470" w:firstLineChars="196"/>
              <w:jc w:val="left"/>
              <w:rPr>
                <w:rFonts w:hint="eastAsia" w:ascii="宋体" w:hAnsi="宋体" w:cs="宋体"/>
                <w:sz w:val="24"/>
              </w:rPr>
            </w:pPr>
          </w:p>
        </w:tc>
        <w:tc>
          <w:tcPr>
            <w:tcW w:w="1320" w:type="dxa"/>
            <w:noWrap w:val="0"/>
            <w:vAlign w:val="center"/>
          </w:tcPr>
          <w:p w14:paraId="4076EB79">
            <w:pPr>
              <w:widowControl/>
              <w:spacing w:line="360" w:lineRule="atLeast"/>
              <w:ind w:firstLine="470" w:firstLineChars="196"/>
              <w:jc w:val="left"/>
              <w:rPr>
                <w:rFonts w:hint="eastAsia" w:ascii="宋体" w:hAnsi="宋体" w:cs="宋体"/>
                <w:sz w:val="24"/>
              </w:rPr>
            </w:pPr>
          </w:p>
        </w:tc>
        <w:tc>
          <w:tcPr>
            <w:tcW w:w="1161" w:type="dxa"/>
            <w:noWrap w:val="0"/>
            <w:vAlign w:val="center"/>
          </w:tcPr>
          <w:p w14:paraId="51E63CB1">
            <w:pPr>
              <w:widowControl/>
              <w:spacing w:line="360" w:lineRule="atLeast"/>
              <w:ind w:firstLine="470" w:firstLineChars="196"/>
              <w:jc w:val="left"/>
              <w:rPr>
                <w:rFonts w:hint="eastAsia" w:ascii="宋体" w:hAnsi="宋体" w:cs="宋体"/>
                <w:sz w:val="24"/>
              </w:rPr>
            </w:pPr>
          </w:p>
        </w:tc>
        <w:tc>
          <w:tcPr>
            <w:tcW w:w="1260" w:type="dxa"/>
            <w:noWrap w:val="0"/>
            <w:vAlign w:val="center"/>
          </w:tcPr>
          <w:p w14:paraId="5C94E4F1">
            <w:pPr>
              <w:widowControl/>
              <w:spacing w:line="360" w:lineRule="atLeast"/>
              <w:ind w:firstLine="470" w:firstLineChars="196"/>
              <w:jc w:val="left"/>
              <w:rPr>
                <w:rFonts w:hint="eastAsia" w:ascii="宋体" w:hAnsi="宋体" w:cs="宋体"/>
                <w:sz w:val="24"/>
              </w:rPr>
            </w:pPr>
          </w:p>
        </w:tc>
        <w:tc>
          <w:tcPr>
            <w:tcW w:w="1374" w:type="dxa"/>
            <w:gridSpan w:val="3"/>
            <w:tcBorders>
              <w:right w:val="single" w:color="auto" w:sz="4" w:space="0"/>
            </w:tcBorders>
            <w:noWrap w:val="0"/>
            <w:vAlign w:val="center"/>
          </w:tcPr>
          <w:p w14:paraId="6AA6B73A">
            <w:pPr>
              <w:widowControl/>
              <w:spacing w:line="360" w:lineRule="atLeast"/>
              <w:ind w:firstLine="470" w:firstLineChars="196"/>
              <w:jc w:val="left"/>
              <w:rPr>
                <w:rFonts w:hint="eastAsia" w:ascii="宋体" w:hAnsi="宋体" w:cs="宋体"/>
                <w:sz w:val="24"/>
              </w:rPr>
            </w:pPr>
          </w:p>
        </w:tc>
        <w:tc>
          <w:tcPr>
            <w:tcW w:w="782" w:type="dxa"/>
            <w:tcBorders>
              <w:left w:val="single" w:color="auto" w:sz="4" w:space="0"/>
            </w:tcBorders>
            <w:noWrap w:val="0"/>
            <w:vAlign w:val="center"/>
          </w:tcPr>
          <w:p w14:paraId="35D330FA">
            <w:pPr>
              <w:widowControl/>
              <w:spacing w:line="360" w:lineRule="atLeast"/>
              <w:ind w:firstLine="470" w:firstLineChars="196"/>
              <w:jc w:val="left"/>
              <w:rPr>
                <w:rFonts w:hint="eastAsia" w:ascii="宋体" w:hAnsi="宋体" w:cs="宋体"/>
                <w:sz w:val="24"/>
              </w:rPr>
            </w:pPr>
          </w:p>
        </w:tc>
      </w:tr>
      <w:tr w14:paraId="2EDA4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3F4D8A8F">
            <w:pPr>
              <w:widowControl/>
              <w:spacing w:line="360" w:lineRule="atLeast"/>
              <w:ind w:firstLine="470" w:firstLineChars="196"/>
              <w:jc w:val="left"/>
              <w:rPr>
                <w:rFonts w:hint="eastAsia" w:ascii="宋体" w:hAnsi="宋体" w:cs="宋体"/>
                <w:sz w:val="24"/>
              </w:rPr>
            </w:pPr>
          </w:p>
        </w:tc>
        <w:tc>
          <w:tcPr>
            <w:tcW w:w="1440" w:type="dxa"/>
            <w:tcBorders>
              <w:right w:val="single" w:color="auto" w:sz="4" w:space="0"/>
            </w:tcBorders>
            <w:noWrap w:val="0"/>
            <w:vAlign w:val="center"/>
          </w:tcPr>
          <w:p w14:paraId="5A6B379C">
            <w:pPr>
              <w:widowControl/>
              <w:spacing w:line="360" w:lineRule="atLeast"/>
              <w:ind w:firstLine="470" w:firstLineChars="196"/>
              <w:jc w:val="left"/>
              <w:rPr>
                <w:rFonts w:hint="eastAsia" w:ascii="宋体" w:hAnsi="宋体" w:cs="宋体"/>
                <w:sz w:val="24"/>
              </w:rPr>
            </w:pPr>
          </w:p>
        </w:tc>
        <w:tc>
          <w:tcPr>
            <w:tcW w:w="1320" w:type="dxa"/>
            <w:tcBorders>
              <w:left w:val="single" w:color="auto" w:sz="4" w:space="0"/>
            </w:tcBorders>
            <w:noWrap w:val="0"/>
            <w:vAlign w:val="center"/>
          </w:tcPr>
          <w:p w14:paraId="0FC86670">
            <w:pPr>
              <w:widowControl/>
              <w:spacing w:line="360" w:lineRule="atLeast"/>
              <w:ind w:firstLine="470" w:firstLineChars="196"/>
              <w:jc w:val="left"/>
              <w:rPr>
                <w:rFonts w:hint="eastAsia" w:ascii="宋体" w:hAnsi="宋体" w:cs="宋体"/>
                <w:sz w:val="24"/>
              </w:rPr>
            </w:pPr>
          </w:p>
        </w:tc>
        <w:tc>
          <w:tcPr>
            <w:tcW w:w="1161" w:type="dxa"/>
            <w:noWrap w:val="0"/>
            <w:vAlign w:val="center"/>
          </w:tcPr>
          <w:p w14:paraId="06039237">
            <w:pPr>
              <w:widowControl/>
              <w:spacing w:line="360" w:lineRule="atLeast"/>
              <w:ind w:firstLine="470" w:firstLineChars="196"/>
              <w:jc w:val="left"/>
              <w:rPr>
                <w:rFonts w:hint="eastAsia" w:ascii="宋体" w:hAnsi="宋体" w:cs="宋体"/>
                <w:sz w:val="24"/>
              </w:rPr>
            </w:pPr>
          </w:p>
        </w:tc>
        <w:tc>
          <w:tcPr>
            <w:tcW w:w="1260" w:type="dxa"/>
            <w:noWrap w:val="0"/>
            <w:vAlign w:val="center"/>
          </w:tcPr>
          <w:p w14:paraId="17D21266">
            <w:pPr>
              <w:widowControl/>
              <w:spacing w:line="360" w:lineRule="atLeast"/>
              <w:ind w:firstLine="470" w:firstLineChars="196"/>
              <w:jc w:val="left"/>
              <w:rPr>
                <w:rFonts w:hint="eastAsia" w:ascii="宋体" w:hAnsi="宋体" w:cs="宋体"/>
                <w:sz w:val="24"/>
              </w:rPr>
            </w:pPr>
          </w:p>
        </w:tc>
        <w:tc>
          <w:tcPr>
            <w:tcW w:w="1374" w:type="dxa"/>
            <w:gridSpan w:val="3"/>
            <w:tcBorders>
              <w:right w:val="single" w:color="auto" w:sz="4" w:space="0"/>
            </w:tcBorders>
            <w:noWrap w:val="0"/>
            <w:vAlign w:val="center"/>
          </w:tcPr>
          <w:p w14:paraId="381E66BA">
            <w:pPr>
              <w:widowControl/>
              <w:spacing w:line="360" w:lineRule="atLeast"/>
              <w:ind w:firstLine="470" w:firstLineChars="196"/>
              <w:jc w:val="left"/>
              <w:rPr>
                <w:rFonts w:hint="eastAsia" w:ascii="宋体" w:hAnsi="宋体" w:cs="宋体"/>
                <w:sz w:val="24"/>
              </w:rPr>
            </w:pPr>
          </w:p>
        </w:tc>
        <w:tc>
          <w:tcPr>
            <w:tcW w:w="782" w:type="dxa"/>
            <w:tcBorders>
              <w:left w:val="single" w:color="auto" w:sz="4" w:space="0"/>
            </w:tcBorders>
            <w:noWrap w:val="0"/>
            <w:vAlign w:val="center"/>
          </w:tcPr>
          <w:p w14:paraId="02C30DDA">
            <w:pPr>
              <w:widowControl/>
              <w:spacing w:line="360" w:lineRule="atLeast"/>
              <w:ind w:firstLine="470" w:firstLineChars="196"/>
              <w:jc w:val="left"/>
              <w:rPr>
                <w:rFonts w:hint="eastAsia" w:ascii="宋体" w:hAnsi="宋体" w:cs="宋体"/>
                <w:sz w:val="24"/>
              </w:rPr>
            </w:pPr>
          </w:p>
        </w:tc>
      </w:tr>
      <w:tr w14:paraId="32191C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649B01CB">
            <w:pPr>
              <w:widowControl/>
              <w:spacing w:line="360" w:lineRule="atLeast"/>
              <w:ind w:firstLine="470" w:firstLineChars="196"/>
              <w:jc w:val="left"/>
              <w:rPr>
                <w:rFonts w:hint="eastAsia" w:ascii="宋体" w:hAnsi="宋体" w:cs="宋体"/>
                <w:sz w:val="24"/>
              </w:rPr>
            </w:pPr>
          </w:p>
        </w:tc>
        <w:tc>
          <w:tcPr>
            <w:tcW w:w="1440" w:type="dxa"/>
            <w:tcBorders>
              <w:left w:val="single" w:color="auto" w:sz="4" w:space="0"/>
              <w:right w:val="single" w:color="auto" w:sz="4" w:space="0"/>
            </w:tcBorders>
            <w:noWrap w:val="0"/>
            <w:vAlign w:val="center"/>
          </w:tcPr>
          <w:p w14:paraId="54F46791">
            <w:pPr>
              <w:widowControl/>
              <w:spacing w:line="360" w:lineRule="atLeast"/>
              <w:ind w:firstLine="470" w:firstLineChars="196"/>
              <w:jc w:val="left"/>
              <w:rPr>
                <w:rFonts w:hint="eastAsia" w:ascii="宋体" w:hAnsi="宋体" w:cs="宋体"/>
                <w:sz w:val="24"/>
              </w:rPr>
            </w:pPr>
          </w:p>
        </w:tc>
        <w:tc>
          <w:tcPr>
            <w:tcW w:w="1320" w:type="dxa"/>
            <w:tcBorders>
              <w:left w:val="single" w:color="auto" w:sz="4" w:space="0"/>
              <w:right w:val="single" w:color="auto" w:sz="4" w:space="0"/>
            </w:tcBorders>
            <w:noWrap w:val="0"/>
            <w:vAlign w:val="center"/>
          </w:tcPr>
          <w:p w14:paraId="66EA697C">
            <w:pPr>
              <w:widowControl/>
              <w:spacing w:line="360" w:lineRule="atLeast"/>
              <w:ind w:firstLine="470" w:firstLineChars="196"/>
              <w:jc w:val="left"/>
              <w:rPr>
                <w:rFonts w:hint="eastAsia" w:ascii="宋体" w:hAnsi="宋体" w:cs="宋体"/>
                <w:sz w:val="24"/>
              </w:rPr>
            </w:pPr>
          </w:p>
        </w:tc>
        <w:tc>
          <w:tcPr>
            <w:tcW w:w="1161" w:type="dxa"/>
            <w:tcBorders>
              <w:left w:val="single" w:color="auto" w:sz="4" w:space="0"/>
              <w:right w:val="single" w:color="auto" w:sz="4" w:space="0"/>
            </w:tcBorders>
            <w:noWrap w:val="0"/>
            <w:vAlign w:val="center"/>
          </w:tcPr>
          <w:p w14:paraId="7E0CCB2F">
            <w:pPr>
              <w:widowControl/>
              <w:spacing w:line="360" w:lineRule="atLeast"/>
              <w:ind w:firstLine="470" w:firstLineChars="196"/>
              <w:jc w:val="left"/>
              <w:rPr>
                <w:rFonts w:hint="eastAsia" w:ascii="宋体" w:hAnsi="宋体" w:cs="宋体"/>
                <w:sz w:val="24"/>
              </w:rPr>
            </w:pPr>
          </w:p>
        </w:tc>
        <w:tc>
          <w:tcPr>
            <w:tcW w:w="1269" w:type="dxa"/>
            <w:gridSpan w:val="2"/>
            <w:tcBorders>
              <w:left w:val="single" w:color="auto" w:sz="4" w:space="0"/>
              <w:right w:val="single" w:color="auto" w:sz="4" w:space="0"/>
            </w:tcBorders>
            <w:noWrap w:val="0"/>
            <w:vAlign w:val="center"/>
          </w:tcPr>
          <w:p w14:paraId="5EDFFB4F">
            <w:pPr>
              <w:widowControl/>
              <w:spacing w:line="360" w:lineRule="atLeast"/>
              <w:ind w:firstLine="470" w:firstLineChars="196"/>
              <w:jc w:val="left"/>
              <w:rPr>
                <w:rFonts w:hint="eastAsia" w:ascii="宋体" w:hAnsi="宋体" w:cs="宋体"/>
                <w:sz w:val="24"/>
              </w:rPr>
            </w:pPr>
          </w:p>
        </w:tc>
        <w:tc>
          <w:tcPr>
            <w:tcW w:w="1365" w:type="dxa"/>
            <w:gridSpan w:val="2"/>
            <w:tcBorders>
              <w:left w:val="single" w:color="auto" w:sz="4" w:space="0"/>
              <w:right w:val="single" w:color="auto" w:sz="4" w:space="0"/>
            </w:tcBorders>
            <w:noWrap w:val="0"/>
            <w:vAlign w:val="center"/>
          </w:tcPr>
          <w:p w14:paraId="75DA38C0">
            <w:pPr>
              <w:widowControl/>
              <w:spacing w:line="360" w:lineRule="atLeast"/>
              <w:ind w:firstLine="470" w:firstLineChars="196"/>
              <w:jc w:val="left"/>
              <w:rPr>
                <w:rFonts w:hint="eastAsia" w:ascii="宋体" w:hAnsi="宋体" w:cs="宋体"/>
                <w:sz w:val="24"/>
              </w:rPr>
            </w:pPr>
          </w:p>
        </w:tc>
        <w:tc>
          <w:tcPr>
            <w:tcW w:w="782" w:type="dxa"/>
            <w:tcBorders>
              <w:left w:val="single" w:color="auto" w:sz="4" w:space="0"/>
            </w:tcBorders>
            <w:noWrap w:val="0"/>
            <w:vAlign w:val="center"/>
          </w:tcPr>
          <w:p w14:paraId="50984C93">
            <w:pPr>
              <w:widowControl/>
              <w:spacing w:line="360" w:lineRule="atLeast"/>
              <w:ind w:firstLine="470" w:firstLineChars="196"/>
              <w:jc w:val="left"/>
              <w:rPr>
                <w:rFonts w:hint="eastAsia" w:ascii="宋体" w:hAnsi="宋体" w:cs="宋体"/>
                <w:sz w:val="24"/>
              </w:rPr>
            </w:pPr>
          </w:p>
        </w:tc>
      </w:tr>
      <w:tr w14:paraId="39BA5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C72EA3E">
            <w:pPr>
              <w:widowControl/>
              <w:spacing w:line="360" w:lineRule="atLeast"/>
              <w:ind w:firstLine="470" w:firstLineChars="196"/>
              <w:jc w:val="left"/>
              <w:rPr>
                <w:rFonts w:hint="eastAsia" w:ascii="宋体" w:hAnsi="宋体" w:cs="宋体"/>
                <w:sz w:val="24"/>
              </w:rPr>
            </w:pPr>
          </w:p>
        </w:tc>
        <w:tc>
          <w:tcPr>
            <w:tcW w:w="1440" w:type="dxa"/>
            <w:noWrap w:val="0"/>
            <w:vAlign w:val="center"/>
          </w:tcPr>
          <w:p w14:paraId="25F4F5BD">
            <w:pPr>
              <w:widowControl/>
              <w:spacing w:line="360" w:lineRule="atLeast"/>
              <w:ind w:firstLine="470" w:firstLineChars="196"/>
              <w:jc w:val="left"/>
              <w:rPr>
                <w:rFonts w:hint="eastAsia" w:ascii="宋体" w:hAnsi="宋体" w:cs="宋体"/>
                <w:sz w:val="24"/>
              </w:rPr>
            </w:pPr>
          </w:p>
        </w:tc>
        <w:tc>
          <w:tcPr>
            <w:tcW w:w="1320" w:type="dxa"/>
            <w:noWrap w:val="0"/>
            <w:vAlign w:val="center"/>
          </w:tcPr>
          <w:p w14:paraId="2C5B12A8">
            <w:pPr>
              <w:widowControl/>
              <w:spacing w:line="360" w:lineRule="atLeast"/>
              <w:ind w:firstLine="470" w:firstLineChars="196"/>
              <w:jc w:val="left"/>
              <w:rPr>
                <w:rFonts w:hint="eastAsia" w:ascii="宋体" w:hAnsi="宋体" w:cs="宋体"/>
                <w:sz w:val="24"/>
              </w:rPr>
            </w:pPr>
          </w:p>
        </w:tc>
        <w:tc>
          <w:tcPr>
            <w:tcW w:w="1161" w:type="dxa"/>
            <w:noWrap w:val="0"/>
            <w:vAlign w:val="center"/>
          </w:tcPr>
          <w:p w14:paraId="2E8625E9">
            <w:pPr>
              <w:widowControl/>
              <w:spacing w:line="360" w:lineRule="atLeast"/>
              <w:ind w:firstLine="470" w:firstLineChars="196"/>
              <w:jc w:val="left"/>
              <w:rPr>
                <w:rFonts w:hint="eastAsia" w:ascii="宋体" w:hAnsi="宋体" w:cs="宋体"/>
                <w:sz w:val="24"/>
              </w:rPr>
            </w:pPr>
          </w:p>
        </w:tc>
        <w:tc>
          <w:tcPr>
            <w:tcW w:w="1269" w:type="dxa"/>
            <w:gridSpan w:val="2"/>
            <w:tcBorders>
              <w:right w:val="single" w:color="auto" w:sz="4" w:space="0"/>
            </w:tcBorders>
            <w:noWrap w:val="0"/>
            <w:vAlign w:val="center"/>
          </w:tcPr>
          <w:p w14:paraId="57ECB8F0">
            <w:pPr>
              <w:widowControl/>
              <w:spacing w:line="360" w:lineRule="atLeast"/>
              <w:ind w:firstLine="470" w:firstLineChars="196"/>
              <w:jc w:val="left"/>
              <w:rPr>
                <w:rFonts w:hint="eastAsia" w:ascii="宋体" w:hAnsi="宋体" w:cs="宋体"/>
                <w:sz w:val="24"/>
              </w:rPr>
            </w:pPr>
          </w:p>
        </w:tc>
        <w:tc>
          <w:tcPr>
            <w:tcW w:w="1356" w:type="dxa"/>
            <w:tcBorders>
              <w:left w:val="single" w:color="auto" w:sz="4" w:space="0"/>
              <w:right w:val="single" w:color="auto" w:sz="4" w:space="0"/>
            </w:tcBorders>
            <w:noWrap w:val="0"/>
            <w:vAlign w:val="center"/>
          </w:tcPr>
          <w:p w14:paraId="764ECAD2">
            <w:pPr>
              <w:widowControl/>
              <w:spacing w:line="360" w:lineRule="atLeast"/>
              <w:ind w:firstLine="470" w:firstLineChars="196"/>
              <w:jc w:val="left"/>
              <w:rPr>
                <w:rFonts w:hint="eastAsia" w:ascii="宋体" w:hAnsi="宋体" w:cs="宋体"/>
                <w:sz w:val="24"/>
              </w:rPr>
            </w:pPr>
          </w:p>
        </w:tc>
        <w:tc>
          <w:tcPr>
            <w:tcW w:w="791" w:type="dxa"/>
            <w:gridSpan w:val="2"/>
            <w:tcBorders>
              <w:left w:val="single" w:color="auto" w:sz="4" w:space="0"/>
            </w:tcBorders>
            <w:noWrap w:val="0"/>
            <w:vAlign w:val="center"/>
          </w:tcPr>
          <w:p w14:paraId="75F18341">
            <w:pPr>
              <w:widowControl/>
              <w:spacing w:line="360" w:lineRule="atLeast"/>
              <w:ind w:firstLine="470" w:firstLineChars="196"/>
              <w:jc w:val="left"/>
              <w:rPr>
                <w:rFonts w:hint="eastAsia" w:ascii="宋体" w:hAnsi="宋体" w:cs="宋体"/>
                <w:sz w:val="24"/>
              </w:rPr>
            </w:pPr>
          </w:p>
        </w:tc>
      </w:tr>
      <w:tr w14:paraId="2B535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2FF86852">
            <w:pPr>
              <w:widowControl/>
              <w:spacing w:line="360" w:lineRule="atLeast"/>
              <w:ind w:firstLine="470" w:firstLineChars="196"/>
              <w:jc w:val="left"/>
              <w:rPr>
                <w:rFonts w:hint="eastAsia" w:ascii="宋体" w:hAnsi="宋体" w:cs="宋体"/>
                <w:sz w:val="24"/>
              </w:rPr>
            </w:pPr>
          </w:p>
        </w:tc>
        <w:tc>
          <w:tcPr>
            <w:tcW w:w="1440" w:type="dxa"/>
            <w:noWrap w:val="0"/>
            <w:vAlign w:val="center"/>
          </w:tcPr>
          <w:p w14:paraId="7E523B98">
            <w:pPr>
              <w:widowControl/>
              <w:spacing w:line="360" w:lineRule="atLeast"/>
              <w:ind w:firstLine="470" w:firstLineChars="196"/>
              <w:jc w:val="left"/>
              <w:rPr>
                <w:rFonts w:hint="eastAsia" w:ascii="宋体" w:hAnsi="宋体" w:cs="宋体"/>
                <w:sz w:val="24"/>
              </w:rPr>
            </w:pPr>
          </w:p>
        </w:tc>
        <w:tc>
          <w:tcPr>
            <w:tcW w:w="1320" w:type="dxa"/>
            <w:noWrap w:val="0"/>
            <w:vAlign w:val="center"/>
          </w:tcPr>
          <w:p w14:paraId="312B419E">
            <w:pPr>
              <w:widowControl/>
              <w:spacing w:line="360" w:lineRule="atLeast"/>
              <w:ind w:firstLine="470" w:firstLineChars="196"/>
              <w:jc w:val="left"/>
              <w:rPr>
                <w:rFonts w:hint="eastAsia" w:ascii="宋体" w:hAnsi="宋体" w:cs="宋体"/>
                <w:sz w:val="24"/>
              </w:rPr>
            </w:pPr>
          </w:p>
        </w:tc>
        <w:tc>
          <w:tcPr>
            <w:tcW w:w="1161" w:type="dxa"/>
            <w:noWrap w:val="0"/>
            <w:vAlign w:val="center"/>
          </w:tcPr>
          <w:p w14:paraId="4151C4DF">
            <w:pPr>
              <w:widowControl/>
              <w:spacing w:line="360" w:lineRule="atLeast"/>
              <w:ind w:firstLine="470" w:firstLineChars="196"/>
              <w:jc w:val="left"/>
              <w:rPr>
                <w:rFonts w:hint="eastAsia" w:ascii="宋体" w:hAnsi="宋体" w:cs="宋体"/>
                <w:sz w:val="24"/>
              </w:rPr>
            </w:pPr>
          </w:p>
        </w:tc>
        <w:tc>
          <w:tcPr>
            <w:tcW w:w="1269" w:type="dxa"/>
            <w:gridSpan w:val="2"/>
            <w:tcBorders>
              <w:right w:val="single" w:color="auto" w:sz="4" w:space="0"/>
            </w:tcBorders>
            <w:noWrap w:val="0"/>
            <w:vAlign w:val="center"/>
          </w:tcPr>
          <w:p w14:paraId="6582879F">
            <w:pPr>
              <w:widowControl/>
              <w:spacing w:line="360" w:lineRule="atLeast"/>
              <w:ind w:firstLine="470" w:firstLineChars="196"/>
              <w:jc w:val="left"/>
              <w:rPr>
                <w:rFonts w:hint="eastAsia" w:ascii="宋体" w:hAnsi="宋体" w:cs="宋体"/>
                <w:sz w:val="24"/>
              </w:rPr>
            </w:pPr>
          </w:p>
        </w:tc>
        <w:tc>
          <w:tcPr>
            <w:tcW w:w="1356" w:type="dxa"/>
            <w:tcBorders>
              <w:left w:val="single" w:color="auto" w:sz="4" w:space="0"/>
              <w:right w:val="single" w:color="auto" w:sz="4" w:space="0"/>
            </w:tcBorders>
            <w:noWrap w:val="0"/>
            <w:vAlign w:val="center"/>
          </w:tcPr>
          <w:p w14:paraId="75A50DCE">
            <w:pPr>
              <w:widowControl/>
              <w:spacing w:line="360" w:lineRule="atLeast"/>
              <w:ind w:firstLine="470" w:firstLineChars="196"/>
              <w:jc w:val="left"/>
              <w:rPr>
                <w:rFonts w:hint="eastAsia" w:ascii="宋体" w:hAnsi="宋体" w:cs="宋体"/>
                <w:sz w:val="24"/>
              </w:rPr>
            </w:pPr>
          </w:p>
        </w:tc>
        <w:tc>
          <w:tcPr>
            <w:tcW w:w="791" w:type="dxa"/>
            <w:gridSpan w:val="2"/>
            <w:tcBorders>
              <w:left w:val="single" w:color="auto" w:sz="4" w:space="0"/>
            </w:tcBorders>
            <w:noWrap w:val="0"/>
            <w:vAlign w:val="center"/>
          </w:tcPr>
          <w:p w14:paraId="739ACB82">
            <w:pPr>
              <w:widowControl/>
              <w:spacing w:line="360" w:lineRule="atLeast"/>
              <w:ind w:firstLine="470" w:firstLineChars="196"/>
              <w:jc w:val="left"/>
              <w:rPr>
                <w:rFonts w:hint="eastAsia" w:ascii="宋体" w:hAnsi="宋体" w:cs="宋体"/>
                <w:sz w:val="24"/>
              </w:rPr>
            </w:pPr>
          </w:p>
        </w:tc>
      </w:tr>
      <w:tr w14:paraId="369F5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13E90DE4">
            <w:pPr>
              <w:widowControl/>
              <w:spacing w:line="360" w:lineRule="atLeast"/>
              <w:ind w:firstLine="470" w:firstLineChars="196"/>
              <w:jc w:val="left"/>
              <w:rPr>
                <w:rFonts w:hint="eastAsia" w:ascii="宋体" w:hAnsi="宋体" w:cs="宋体"/>
                <w:sz w:val="24"/>
              </w:rPr>
            </w:pPr>
          </w:p>
        </w:tc>
        <w:tc>
          <w:tcPr>
            <w:tcW w:w="1440" w:type="dxa"/>
            <w:noWrap w:val="0"/>
            <w:vAlign w:val="center"/>
          </w:tcPr>
          <w:p w14:paraId="46EAE837">
            <w:pPr>
              <w:widowControl/>
              <w:spacing w:line="360" w:lineRule="atLeast"/>
              <w:ind w:firstLine="470" w:firstLineChars="196"/>
              <w:jc w:val="left"/>
              <w:rPr>
                <w:rFonts w:hint="eastAsia" w:ascii="宋体" w:hAnsi="宋体" w:cs="宋体"/>
                <w:sz w:val="24"/>
              </w:rPr>
            </w:pPr>
          </w:p>
        </w:tc>
        <w:tc>
          <w:tcPr>
            <w:tcW w:w="1320" w:type="dxa"/>
            <w:noWrap w:val="0"/>
            <w:vAlign w:val="center"/>
          </w:tcPr>
          <w:p w14:paraId="32356639">
            <w:pPr>
              <w:widowControl/>
              <w:spacing w:line="360" w:lineRule="atLeast"/>
              <w:ind w:firstLine="470" w:firstLineChars="196"/>
              <w:jc w:val="left"/>
              <w:rPr>
                <w:rFonts w:hint="eastAsia" w:ascii="宋体" w:hAnsi="宋体" w:cs="宋体"/>
                <w:sz w:val="24"/>
              </w:rPr>
            </w:pPr>
          </w:p>
        </w:tc>
        <w:tc>
          <w:tcPr>
            <w:tcW w:w="1161" w:type="dxa"/>
            <w:noWrap w:val="0"/>
            <w:vAlign w:val="center"/>
          </w:tcPr>
          <w:p w14:paraId="321FF2A7">
            <w:pPr>
              <w:widowControl/>
              <w:spacing w:line="360" w:lineRule="atLeast"/>
              <w:ind w:firstLine="470" w:firstLineChars="196"/>
              <w:jc w:val="left"/>
              <w:rPr>
                <w:rFonts w:hint="eastAsia" w:ascii="宋体" w:hAnsi="宋体" w:cs="宋体"/>
                <w:sz w:val="24"/>
              </w:rPr>
            </w:pPr>
          </w:p>
        </w:tc>
        <w:tc>
          <w:tcPr>
            <w:tcW w:w="1269" w:type="dxa"/>
            <w:gridSpan w:val="2"/>
            <w:tcBorders>
              <w:right w:val="single" w:color="auto" w:sz="4" w:space="0"/>
            </w:tcBorders>
            <w:noWrap w:val="0"/>
            <w:vAlign w:val="center"/>
          </w:tcPr>
          <w:p w14:paraId="5978D2E2">
            <w:pPr>
              <w:widowControl/>
              <w:spacing w:line="360" w:lineRule="atLeast"/>
              <w:ind w:firstLine="470" w:firstLineChars="196"/>
              <w:jc w:val="left"/>
              <w:rPr>
                <w:rFonts w:hint="eastAsia" w:ascii="宋体" w:hAnsi="宋体" w:cs="宋体"/>
                <w:sz w:val="24"/>
              </w:rPr>
            </w:pPr>
          </w:p>
        </w:tc>
        <w:tc>
          <w:tcPr>
            <w:tcW w:w="1356" w:type="dxa"/>
            <w:tcBorders>
              <w:left w:val="single" w:color="auto" w:sz="4" w:space="0"/>
              <w:right w:val="single" w:color="auto" w:sz="4" w:space="0"/>
            </w:tcBorders>
            <w:noWrap w:val="0"/>
            <w:vAlign w:val="center"/>
          </w:tcPr>
          <w:p w14:paraId="22A897EA">
            <w:pPr>
              <w:widowControl/>
              <w:spacing w:line="360" w:lineRule="atLeast"/>
              <w:ind w:firstLine="470" w:firstLineChars="196"/>
              <w:jc w:val="left"/>
              <w:rPr>
                <w:rFonts w:hint="eastAsia" w:ascii="宋体" w:hAnsi="宋体" w:cs="宋体"/>
                <w:sz w:val="24"/>
              </w:rPr>
            </w:pPr>
          </w:p>
        </w:tc>
        <w:tc>
          <w:tcPr>
            <w:tcW w:w="791" w:type="dxa"/>
            <w:gridSpan w:val="2"/>
            <w:tcBorders>
              <w:left w:val="single" w:color="auto" w:sz="4" w:space="0"/>
            </w:tcBorders>
            <w:noWrap w:val="0"/>
            <w:vAlign w:val="center"/>
          </w:tcPr>
          <w:p w14:paraId="548A1EC5">
            <w:pPr>
              <w:widowControl/>
              <w:spacing w:line="360" w:lineRule="atLeast"/>
              <w:ind w:firstLine="470" w:firstLineChars="196"/>
              <w:jc w:val="left"/>
              <w:rPr>
                <w:rFonts w:hint="eastAsia" w:ascii="宋体" w:hAnsi="宋体" w:cs="宋体"/>
                <w:sz w:val="24"/>
              </w:rPr>
            </w:pPr>
          </w:p>
        </w:tc>
      </w:tr>
      <w:tr w14:paraId="30B21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2160FDB6">
            <w:pPr>
              <w:widowControl/>
              <w:spacing w:line="360" w:lineRule="atLeast"/>
              <w:ind w:firstLine="470" w:firstLineChars="196"/>
              <w:jc w:val="left"/>
              <w:rPr>
                <w:rFonts w:hint="eastAsia" w:ascii="宋体" w:hAnsi="宋体" w:cs="宋体"/>
                <w:sz w:val="24"/>
              </w:rPr>
            </w:pPr>
          </w:p>
        </w:tc>
        <w:tc>
          <w:tcPr>
            <w:tcW w:w="1440" w:type="dxa"/>
            <w:tcBorders>
              <w:bottom w:val="single" w:color="auto" w:sz="4" w:space="0"/>
            </w:tcBorders>
            <w:noWrap w:val="0"/>
            <w:vAlign w:val="center"/>
          </w:tcPr>
          <w:p w14:paraId="43739D37">
            <w:pPr>
              <w:widowControl/>
              <w:spacing w:line="360" w:lineRule="atLeast"/>
              <w:ind w:firstLine="470" w:firstLineChars="196"/>
              <w:jc w:val="left"/>
              <w:rPr>
                <w:rFonts w:hint="eastAsia" w:ascii="宋体" w:hAnsi="宋体" w:cs="宋体"/>
                <w:sz w:val="24"/>
              </w:rPr>
            </w:pPr>
          </w:p>
        </w:tc>
        <w:tc>
          <w:tcPr>
            <w:tcW w:w="1320" w:type="dxa"/>
            <w:tcBorders>
              <w:bottom w:val="single" w:color="auto" w:sz="4" w:space="0"/>
            </w:tcBorders>
            <w:noWrap w:val="0"/>
            <w:vAlign w:val="center"/>
          </w:tcPr>
          <w:p w14:paraId="2F5F1C0E">
            <w:pPr>
              <w:widowControl/>
              <w:spacing w:line="360" w:lineRule="atLeast"/>
              <w:ind w:firstLine="470" w:firstLineChars="196"/>
              <w:jc w:val="left"/>
              <w:rPr>
                <w:rFonts w:hint="eastAsia" w:ascii="宋体" w:hAnsi="宋体" w:cs="宋体"/>
                <w:sz w:val="24"/>
              </w:rPr>
            </w:pPr>
          </w:p>
        </w:tc>
        <w:tc>
          <w:tcPr>
            <w:tcW w:w="1161" w:type="dxa"/>
            <w:tcBorders>
              <w:bottom w:val="single" w:color="auto" w:sz="4" w:space="0"/>
            </w:tcBorders>
            <w:noWrap w:val="0"/>
            <w:vAlign w:val="center"/>
          </w:tcPr>
          <w:p w14:paraId="2223008D">
            <w:pPr>
              <w:widowControl/>
              <w:spacing w:line="360" w:lineRule="atLeast"/>
              <w:ind w:firstLine="470" w:firstLineChars="196"/>
              <w:jc w:val="left"/>
              <w:rPr>
                <w:rFonts w:hint="eastAsia" w:ascii="宋体" w:hAnsi="宋体" w:cs="宋体"/>
                <w:sz w:val="24"/>
              </w:rPr>
            </w:pPr>
          </w:p>
        </w:tc>
        <w:tc>
          <w:tcPr>
            <w:tcW w:w="1269" w:type="dxa"/>
            <w:gridSpan w:val="2"/>
            <w:tcBorders>
              <w:bottom w:val="single" w:color="auto" w:sz="4" w:space="0"/>
              <w:right w:val="single" w:color="auto" w:sz="4" w:space="0"/>
            </w:tcBorders>
            <w:noWrap w:val="0"/>
            <w:vAlign w:val="center"/>
          </w:tcPr>
          <w:p w14:paraId="5AEFFE92">
            <w:pPr>
              <w:widowControl/>
              <w:spacing w:line="360" w:lineRule="atLeast"/>
              <w:ind w:firstLine="470" w:firstLineChars="196"/>
              <w:jc w:val="left"/>
              <w:rPr>
                <w:rFonts w:hint="eastAsia" w:ascii="宋体" w:hAnsi="宋体" w:cs="宋体"/>
                <w:sz w:val="24"/>
              </w:rPr>
            </w:pPr>
          </w:p>
        </w:tc>
        <w:tc>
          <w:tcPr>
            <w:tcW w:w="1356" w:type="dxa"/>
            <w:tcBorders>
              <w:left w:val="single" w:color="auto" w:sz="4" w:space="0"/>
              <w:bottom w:val="single" w:color="auto" w:sz="4" w:space="0"/>
              <w:right w:val="single" w:color="auto" w:sz="4" w:space="0"/>
            </w:tcBorders>
            <w:noWrap w:val="0"/>
            <w:vAlign w:val="center"/>
          </w:tcPr>
          <w:p w14:paraId="0002B96F">
            <w:pPr>
              <w:widowControl/>
              <w:spacing w:line="360" w:lineRule="atLeast"/>
              <w:ind w:firstLine="470" w:firstLineChars="196"/>
              <w:jc w:val="left"/>
              <w:rPr>
                <w:rFonts w:hint="eastAsia" w:ascii="宋体" w:hAnsi="宋体" w:cs="宋体"/>
                <w:sz w:val="24"/>
              </w:rPr>
            </w:pPr>
          </w:p>
        </w:tc>
        <w:tc>
          <w:tcPr>
            <w:tcW w:w="791" w:type="dxa"/>
            <w:gridSpan w:val="2"/>
            <w:tcBorders>
              <w:left w:val="single" w:color="auto" w:sz="4" w:space="0"/>
              <w:bottom w:val="single" w:color="auto" w:sz="4" w:space="0"/>
            </w:tcBorders>
            <w:noWrap w:val="0"/>
            <w:vAlign w:val="center"/>
          </w:tcPr>
          <w:p w14:paraId="471A8EEA">
            <w:pPr>
              <w:widowControl/>
              <w:spacing w:line="360" w:lineRule="atLeast"/>
              <w:ind w:firstLine="470" w:firstLineChars="196"/>
              <w:jc w:val="left"/>
              <w:rPr>
                <w:rFonts w:hint="eastAsia" w:ascii="宋体" w:hAnsi="宋体" w:cs="宋体"/>
                <w:sz w:val="24"/>
              </w:rPr>
            </w:pPr>
          </w:p>
        </w:tc>
      </w:tr>
      <w:tr w14:paraId="121ED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2D02F626">
            <w:pPr>
              <w:widowControl/>
              <w:spacing w:line="360" w:lineRule="atLeast"/>
              <w:ind w:firstLine="470" w:firstLineChars="196"/>
              <w:jc w:val="left"/>
              <w:rPr>
                <w:rFonts w:hint="eastAsia" w:ascii="宋体" w:hAnsi="宋体" w:cs="宋体"/>
                <w:sz w:val="24"/>
              </w:rPr>
            </w:pPr>
          </w:p>
        </w:tc>
        <w:tc>
          <w:tcPr>
            <w:tcW w:w="1440" w:type="dxa"/>
            <w:tcBorders>
              <w:top w:val="single" w:color="auto" w:sz="4" w:space="0"/>
              <w:bottom w:val="single" w:color="auto" w:sz="4" w:space="0"/>
            </w:tcBorders>
            <w:noWrap w:val="0"/>
            <w:vAlign w:val="center"/>
          </w:tcPr>
          <w:p w14:paraId="1B86A311">
            <w:pPr>
              <w:widowControl/>
              <w:spacing w:line="360" w:lineRule="atLeast"/>
              <w:ind w:firstLine="470" w:firstLineChars="196"/>
              <w:jc w:val="left"/>
              <w:rPr>
                <w:rFonts w:hint="eastAsia" w:ascii="宋体" w:hAnsi="宋体" w:cs="宋体"/>
                <w:sz w:val="24"/>
              </w:rPr>
            </w:pPr>
          </w:p>
        </w:tc>
        <w:tc>
          <w:tcPr>
            <w:tcW w:w="1320" w:type="dxa"/>
            <w:tcBorders>
              <w:top w:val="single" w:color="auto" w:sz="4" w:space="0"/>
              <w:bottom w:val="single" w:color="auto" w:sz="4" w:space="0"/>
            </w:tcBorders>
            <w:noWrap w:val="0"/>
            <w:vAlign w:val="center"/>
          </w:tcPr>
          <w:p w14:paraId="1700DCB8">
            <w:pPr>
              <w:widowControl/>
              <w:spacing w:line="360" w:lineRule="atLeast"/>
              <w:ind w:firstLine="470" w:firstLineChars="196"/>
              <w:jc w:val="left"/>
              <w:rPr>
                <w:rFonts w:hint="eastAsia" w:ascii="宋体" w:hAnsi="宋体" w:cs="宋体"/>
                <w:sz w:val="24"/>
              </w:rPr>
            </w:pPr>
          </w:p>
        </w:tc>
        <w:tc>
          <w:tcPr>
            <w:tcW w:w="1161" w:type="dxa"/>
            <w:tcBorders>
              <w:top w:val="single" w:color="auto" w:sz="4" w:space="0"/>
              <w:bottom w:val="single" w:color="auto" w:sz="4" w:space="0"/>
            </w:tcBorders>
            <w:noWrap w:val="0"/>
            <w:vAlign w:val="center"/>
          </w:tcPr>
          <w:p w14:paraId="29C16B0C">
            <w:pPr>
              <w:widowControl/>
              <w:spacing w:line="360" w:lineRule="atLeast"/>
              <w:ind w:firstLine="470" w:firstLineChars="196"/>
              <w:jc w:val="left"/>
              <w:rPr>
                <w:rFonts w:hint="eastAsia" w:ascii="宋体" w:hAnsi="宋体" w:cs="宋体"/>
                <w:sz w:val="24"/>
              </w:rPr>
            </w:pPr>
          </w:p>
        </w:tc>
        <w:tc>
          <w:tcPr>
            <w:tcW w:w="1269" w:type="dxa"/>
            <w:gridSpan w:val="2"/>
            <w:tcBorders>
              <w:top w:val="single" w:color="auto" w:sz="4" w:space="0"/>
              <w:bottom w:val="single" w:color="auto" w:sz="4" w:space="0"/>
              <w:right w:val="single" w:color="auto" w:sz="4" w:space="0"/>
            </w:tcBorders>
            <w:noWrap w:val="0"/>
            <w:vAlign w:val="center"/>
          </w:tcPr>
          <w:p w14:paraId="58E4A935">
            <w:pPr>
              <w:widowControl/>
              <w:spacing w:line="360" w:lineRule="atLeast"/>
              <w:ind w:firstLine="470" w:firstLineChars="196"/>
              <w:jc w:val="left"/>
              <w:rPr>
                <w:rFonts w:hint="eastAsia" w:ascii="宋体" w:hAnsi="宋体" w:cs="宋体"/>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1FBF272">
            <w:pPr>
              <w:widowControl/>
              <w:spacing w:line="360" w:lineRule="atLeast"/>
              <w:ind w:firstLine="470" w:firstLineChars="196"/>
              <w:jc w:val="left"/>
              <w:rPr>
                <w:rFonts w:hint="eastAsia" w:ascii="宋体" w:hAnsi="宋体" w:cs="宋体"/>
                <w:sz w:val="24"/>
              </w:rPr>
            </w:pPr>
          </w:p>
        </w:tc>
        <w:tc>
          <w:tcPr>
            <w:tcW w:w="791" w:type="dxa"/>
            <w:gridSpan w:val="2"/>
            <w:tcBorders>
              <w:top w:val="single" w:color="auto" w:sz="4" w:space="0"/>
              <w:left w:val="single" w:color="auto" w:sz="4" w:space="0"/>
              <w:bottom w:val="single" w:color="auto" w:sz="4" w:space="0"/>
            </w:tcBorders>
            <w:noWrap w:val="0"/>
            <w:vAlign w:val="center"/>
          </w:tcPr>
          <w:p w14:paraId="330C6416">
            <w:pPr>
              <w:widowControl/>
              <w:spacing w:line="360" w:lineRule="atLeast"/>
              <w:ind w:firstLine="470" w:firstLineChars="196"/>
              <w:jc w:val="left"/>
              <w:rPr>
                <w:rFonts w:hint="eastAsia" w:ascii="宋体" w:hAnsi="宋体" w:cs="宋体"/>
                <w:sz w:val="24"/>
              </w:rPr>
            </w:pPr>
          </w:p>
        </w:tc>
      </w:tr>
      <w:tr w14:paraId="16D680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7FE655A7">
            <w:pPr>
              <w:widowControl/>
              <w:spacing w:line="360" w:lineRule="atLeast"/>
              <w:ind w:firstLine="470" w:firstLineChars="196"/>
              <w:jc w:val="left"/>
              <w:rPr>
                <w:rFonts w:hint="eastAsia" w:ascii="宋体" w:hAnsi="宋体" w:cs="宋体"/>
                <w:sz w:val="24"/>
              </w:rPr>
            </w:pPr>
          </w:p>
        </w:tc>
        <w:tc>
          <w:tcPr>
            <w:tcW w:w="1440" w:type="dxa"/>
            <w:tcBorders>
              <w:top w:val="single" w:color="auto" w:sz="4" w:space="0"/>
              <w:bottom w:val="single" w:color="auto" w:sz="4" w:space="0"/>
            </w:tcBorders>
            <w:noWrap w:val="0"/>
            <w:vAlign w:val="center"/>
          </w:tcPr>
          <w:p w14:paraId="71F3CB0A">
            <w:pPr>
              <w:widowControl/>
              <w:spacing w:line="360" w:lineRule="atLeast"/>
              <w:ind w:firstLine="470" w:firstLineChars="196"/>
              <w:jc w:val="left"/>
              <w:rPr>
                <w:rFonts w:hint="eastAsia" w:ascii="宋体" w:hAnsi="宋体" w:cs="宋体"/>
                <w:sz w:val="24"/>
              </w:rPr>
            </w:pPr>
          </w:p>
        </w:tc>
        <w:tc>
          <w:tcPr>
            <w:tcW w:w="1320" w:type="dxa"/>
            <w:tcBorders>
              <w:top w:val="single" w:color="auto" w:sz="4" w:space="0"/>
              <w:bottom w:val="single" w:color="auto" w:sz="4" w:space="0"/>
            </w:tcBorders>
            <w:noWrap w:val="0"/>
            <w:vAlign w:val="center"/>
          </w:tcPr>
          <w:p w14:paraId="58669C9A">
            <w:pPr>
              <w:widowControl/>
              <w:spacing w:line="360" w:lineRule="atLeast"/>
              <w:ind w:firstLine="470" w:firstLineChars="196"/>
              <w:jc w:val="left"/>
              <w:rPr>
                <w:rFonts w:hint="eastAsia" w:ascii="宋体" w:hAnsi="宋体" w:cs="宋体"/>
                <w:sz w:val="24"/>
              </w:rPr>
            </w:pPr>
          </w:p>
        </w:tc>
        <w:tc>
          <w:tcPr>
            <w:tcW w:w="1161" w:type="dxa"/>
            <w:tcBorders>
              <w:top w:val="single" w:color="auto" w:sz="4" w:space="0"/>
              <w:bottom w:val="single" w:color="auto" w:sz="4" w:space="0"/>
            </w:tcBorders>
            <w:noWrap w:val="0"/>
            <w:vAlign w:val="center"/>
          </w:tcPr>
          <w:p w14:paraId="0BAF0E80">
            <w:pPr>
              <w:widowControl/>
              <w:spacing w:line="360" w:lineRule="atLeast"/>
              <w:ind w:firstLine="470" w:firstLineChars="196"/>
              <w:jc w:val="left"/>
              <w:rPr>
                <w:rFonts w:hint="eastAsia" w:ascii="宋体" w:hAnsi="宋体" w:cs="宋体"/>
                <w:sz w:val="24"/>
              </w:rPr>
            </w:pPr>
          </w:p>
        </w:tc>
        <w:tc>
          <w:tcPr>
            <w:tcW w:w="1269" w:type="dxa"/>
            <w:gridSpan w:val="2"/>
            <w:tcBorders>
              <w:top w:val="single" w:color="auto" w:sz="4" w:space="0"/>
              <w:bottom w:val="single" w:color="auto" w:sz="4" w:space="0"/>
              <w:right w:val="single" w:color="auto" w:sz="4" w:space="0"/>
            </w:tcBorders>
            <w:noWrap w:val="0"/>
            <w:vAlign w:val="center"/>
          </w:tcPr>
          <w:p w14:paraId="405B1F20">
            <w:pPr>
              <w:widowControl/>
              <w:spacing w:line="360" w:lineRule="atLeast"/>
              <w:ind w:firstLine="470" w:firstLineChars="196"/>
              <w:jc w:val="left"/>
              <w:rPr>
                <w:rFonts w:hint="eastAsia" w:ascii="宋体" w:hAnsi="宋体" w:cs="宋体"/>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A201684">
            <w:pPr>
              <w:widowControl/>
              <w:spacing w:line="360" w:lineRule="atLeast"/>
              <w:ind w:firstLine="470" w:firstLineChars="196"/>
              <w:jc w:val="left"/>
              <w:rPr>
                <w:rFonts w:hint="eastAsia" w:ascii="宋体" w:hAnsi="宋体" w:cs="宋体"/>
                <w:sz w:val="24"/>
              </w:rPr>
            </w:pPr>
          </w:p>
        </w:tc>
        <w:tc>
          <w:tcPr>
            <w:tcW w:w="791" w:type="dxa"/>
            <w:gridSpan w:val="2"/>
            <w:tcBorders>
              <w:top w:val="single" w:color="auto" w:sz="4" w:space="0"/>
              <w:left w:val="single" w:color="auto" w:sz="4" w:space="0"/>
              <w:bottom w:val="single" w:color="auto" w:sz="4" w:space="0"/>
            </w:tcBorders>
            <w:noWrap w:val="0"/>
            <w:vAlign w:val="center"/>
          </w:tcPr>
          <w:p w14:paraId="5895EF2A">
            <w:pPr>
              <w:widowControl/>
              <w:spacing w:line="360" w:lineRule="atLeast"/>
              <w:ind w:firstLine="470" w:firstLineChars="196"/>
              <w:jc w:val="left"/>
              <w:rPr>
                <w:rFonts w:hint="eastAsia" w:ascii="宋体" w:hAnsi="宋体" w:cs="宋体"/>
                <w:sz w:val="24"/>
              </w:rPr>
            </w:pPr>
          </w:p>
        </w:tc>
      </w:tr>
      <w:tr w14:paraId="16972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0A32FB80">
            <w:pPr>
              <w:widowControl/>
              <w:spacing w:line="360" w:lineRule="atLeast"/>
              <w:ind w:firstLine="470" w:firstLineChars="196"/>
              <w:jc w:val="left"/>
              <w:rPr>
                <w:rFonts w:hint="eastAsia" w:ascii="宋体" w:hAnsi="宋体" w:cs="宋体"/>
                <w:sz w:val="24"/>
              </w:rPr>
            </w:pPr>
          </w:p>
        </w:tc>
        <w:tc>
          <w:tcPr>
            <w:tcW w:w="1440" w:type="dxa"/>
            <w:tcBorders>
              <w:top w:val="single" w:color="auto" w:sz="4" w:space="0"/>
              <w:bottom w:val="single" w:color="auto" w:sz="4" w:space="0"/>
            </w:tcBorders>
            <w:noWrap w:val="0"/>
            <w:vAlign w:val="center"/>
          </w:tcPr>
          <w:p w14:paraId="1257A647">
            <w:pPr>
              <w:widowControl/>
              <w:spacing w:line="360" w:lineRule="atLeast"/>
              <w:ind w:firstLine="470" w:firstLineChars="196"/>
              <w:jc w:val="left"/>
              <w:rPr>
                <w:rFonts w:hint="eastAsia" w:ascii="宋体" w:hAnsi="宋体" w:cs="宋体"/>
                <w:sz w:val="24"/>
              </w:rPr>
            </w:pPr>
          </w:p>
        </w:tc>
        <w:tc>
          <w:tcPr>
            <w:tcW w:w="1320" w:type="dxa"/>
            <w:tcBorders>
              <w:top w:val="single" w:color="auto" w:sz="4" w:space="0"/>
              <w:bottom w:val="single" w:color="auto" w:sz="4" w:space="0"/>
            </w:tcBorders>
            <w:noWrap w:val="0"/>
            <w:vAlign w:val="center"/>
          </w:tcPr>
          <w:p w14:paraId="758307DB">
            <w:pPr>
              <w:widowControl/>
              <w:spacing w:line="360" w:lineRule="atLeast"/>
              <w:ind w:firstLine="470" w:firstLineChars="196"/>
              <w:jc w:val="left"/>
              <w:rPr>
                <w:rFonts w:hint="eastAsia" w:ascii="宋体" w:hAnsi="宋体" w:cs="宋体"/>
                <w:sz w:val="24"/>
              </w:rPr>
            </w:pPr>
          </w:p>
        </w:tc>
        <w:tc>
          <w:tcPr>
            <w:tcW w:w="1161" w:type="dxa"/>
            <w:tcBorders>
              <w:top w:val="single" w:color="auto" w:sz="4" w:space="0"/>
              <w:bottom w:val="single" w:color="auto" w:sz="4" w:space="0"/>
            </w:tcBorders>
            <w:noWrap w:val="0"/>
            <w:vAlign w:val="center"/>
          </w:tcPr>
          <w:p w14:paraId="4BD3FA05">
            <w:pPr>
              <w:widowControl/>
              <w:spacing w:line="360" w:lineRule="atLeast"/>
              <w:ind w:firstLine="470" w:firstLineChars="196"/>
              <w:jc w:val="left"/>
              <w:rPr>
                <w:rFonts w:hint="eastAsia" w:ascii="宋体" w:hAnsi="宋体" w:cs="宋体"/>
                <w:sz w:val="24"/>
              </w:rPr>
            </w:pPr>
          </w:p>
        </w:tc>
        <w:tc>
          <w:tcPr>
            <w:tcW w:w="1269" w:type="dxa"/>
            <w:gridSpan w:val="2"/>
            <w:tcBorders>
              <w:top w:val="single" w:color="auto" w:sz="4" w:space="0"/>
              <w:bottom w:val="single" w:color="auto" w:sz="4" w:space="0"/>
              <w:right w:val="single" w:color="auto" w:sz="4" w:space="0"/>
            </w:tcBorders>
            <w:noWrap w:val="0"/>
            <w:vAlign w:val="center"/>
          </w:tcPr>
          <w:p w14:paraId="67260699">
            <w:pPr>
              <w:widowControl/>
              <w:spacing w:line="360" w:lineRule="atLeast"/>
              <w:ind w:firstLine="470" w:firstLineChars="196"/>
              <w:jc w:val="left"/>
              <w:rPr>
                <w:rFonts w:hint="eastAsia" w:ascii="宋体" w:hAnsi="宋体" w:cs="宋体"/>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0CB9FFC">
            <w:pPr>
              <w:widowControl/>
              <w:spacing w:line="360" w:lineRule="atLeast"/>
              <w:ind w:firstLine="470" w:firstLineChars="196"/>
              <w:jc w:val="left"/>
              <w:rPr>
                <w:rFonts w:hint="eastAsia" w:ascii="宋体" w:hAnsi="宋体" w:cs="宋体"/>
                <w:sz w:val="24"/>
              </w:rPr>
            </w:pPr>
          </w:p>
        </w:tc>
        <w:tc>
          <w:tcPr>
            <w:tcW w:w="791" w:type="dxa"/>
            <w:gridSpan w:val="2"/>
            <w:tcBorders>
              <w:top w:val="single" w:color="auto" w:sz="4" w:space="0"/>
              <w:left w:val="single" w:color="auto" w:sz="4" w:space="0"/>
              <w:bottom w:val="single" w:color="auto" w:sz="4" w:space="0"/>
            </w:tcBorders>
            <w:noWrap w:val="0"/>
            <w:vAlign w:val="center"/>
          </w:tcPr>
          <w:p w14:paraId="37996407">
            <w:pPr>
              <w:widowControl/>
              <w:spacing w:line="360" w:lineRule="atLeast"/>
              <w:ind w:firstLine="470" w:firstLineChars="196"/>
              <w:jc w:val="left"/>
              <w:rPr>
                <w:rFonts w:hint="eastAsia" w:ascii="宋体" w:hAnsi="宋体" w:cs="宋体"/>
                <w:sz w:val="24"/>
              </w:rPr>
            </w:pPr>
          </w:p>
        </w:tc>
      </w:tr>
      <w:tr w14:paraId="13DF9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5ECD0C55">
            <w:pPr>
              <w:widowControl/>
              <w:spacing w:line="360" w:lineRule="atLeast"/>
              <w:ind w:firstLine="470" w:firstLineChars="196"/>
              <w:jc w:val="left"/>
              <w:rPr>
                <w:rFonts w:hint="eastAsia" w:ascii="宋体" w:hAnsi="宋体" w:cs="宋体"/>
                <w:sz w:val="24"/>
              </w:rPr>
            </w:pPr>
          </w:p>
        </w:tc>
        <w:tc>
          <w:tcPr>
            <w:tcW w:w="1440" w:type="dxa"/>
            <w:tcBorders>
              <w:top w:val="single" w:color="auto" w:sz="4" w:space="0"/>
            </w:tcBorders>
            <w:noWrap w:val="0"/>
            <w:vAlign w:val="center"/>
          </w:tcPr>
          <w:p w14:paraId="402E59EC">
            <w:pPr>
              <w:widowControl/>
              <w:spacing w:line="360" w:lineRule="atLeast"/>
              <w:ind w:firstLine="470" w:firstLineChars="196"/>
              <w:jc w:val="left"/>
              <w:rPr>
                <w:rFonts w:hint="eastAsia" w:ascii="宋体" w:hAnsi="宋体" w:cs="宋体"/>
                <w:sz w:val="24"/>
              </w:rPr>
            </w:pPr>
          </w:p>
        </w:tc>
        <w:tc>
          <w:tcPr>
            <w:tcW w:w="1320" w:type="dxa"/>
            <w:tcBorders>
              <w:top w:val="single" w:color="auto" w:sz="4" w:space="0"/>
            </w:tcBorders>
            <w:noWrap w:val="0"/>
            <w:vAlign w:val="center"/>
          </w:tcPr>
          <w:p w14:paraId="56BEE806">
            <w:pPr>
              <w:widowControl/>
              <w:spacing w:line="360" w:lineRule="atLeast"/>
              <w:ind w:firstLine="470" w:firstLineChars="196"/>
              <w:jc w:val="left"/>
              <w:rPr>
                <w:rFonts w:hint="eastAsia" w:ascii="宋体" w:hAnsi="宋体" w:cs="宋体"/>
                <w:sz w:val="24"/>
              </w:rPr>
            </w:pPr>
          </w:p>
        </w:tc>
        <w:tc>
          <w:tcPr>
            <w:tcW w:w="1161" w:type="dxa"/>
            <w:tcBorders>
              <w:top w:val="single" w:color="auto" w:sz="4" w:space="0"/>
            </w:tcBorders>
            <w:noWrap w:val="0"/>
            <w:vAlign w:val="center"/>
          </w:tcPr>
          <w:p w14:paraId="158F0D56">
            <w:pPr>
              <w:widowControl/>
              <w:spacing w:line="360" w:lineRule="atLeast"/>
              <w:ind w:firstLine="470" w:firstLineChars="196"/>
              <w:jc w:val="left"/>
              <w:rPr>
                <w:rFonts w:hint="eastAsia" w:ascii="宋体" w:hAnsi="宋体" w:cs="宋体"/>
                <w:sz w:val="24"/>
              </w:rPr>
            </w:pPr>
          </w:p>
        </w:tc>
        <w:tc>
          <w:tcPr>
            <w:tcW w:w="1269" w:type="dxa"/>
            <w:gridSpan w:val="2"/>
            <w:tcBorders>
              <w:top w:val="single" w:color="auto" w:sz="4" w:space="0"/>
              <w:right w:val="single" w:color="auto" w:sz="4" w:space="0"/>
            </w:tcBorders>
            <w:noWrap w:val="0"/>
            <w:vAlign w:val="center"/>
          </w:tcPr>
          <w:p w14:paraId="51BF2791">
            <w:pPr>
              <w:widowControl/>
              <w:spacing w:line="360" w:lineRule="atLeast"/>
              <w:ind w:firstLine="470" w:firstLineChars="196"/>
              <w:jc w:val="left"/>
              <w:rPr>
                <w:rFonts w:hint="eastAsia" w:ascii="宋体" w:hAnsi="宋体" w:cs="宋体"/>
                <w:sz w:val="24"/>
              </w:rPr>
            </w:pPr>
          </w:p>
        </w:tc>
        <w:tc>
          <w:tcPr>
            <w:tcW w:w="1356" w:type="dxa"/>
            <w:tcBorders>
              <w:top w:val="single" w:color="auto" w:sz="4" w:space="0"/>
              <w:left w:val="single" w:color="auto" w:sz="4" w:space="0"/>
              <w:right w:val="single" w:color="auto" w:sz="4" w:space="0"/>
            </w:tcBorders>
            <w:noWrap w:val="0"/>
            <w:vAlign w:val="center"/>
          </w:tcPr>
          <w:p w14:paraId="569824C8">
            <w:pPr>
              <w:widowControl/>
              <w:spacing w:line="360" w:lineRule="atLeast"/>
              <w:ind w:firstLine="470" w:firstLineChars="196"/>
              <w:jc w:val="left"/>
              <w:rPr>
                <w:rFonts w:hint="eastAsia" w:ascii="宋体" w:hAnsi="宋体" w:cs="宋体"/>
                <w:sz w:val="24"/>
              </w:rPr>
            </w:pPr>
          </w:p>
        </w:tc>
        <w:tc>
          <w:tcPr>
            <w:tcW w:w="791" w:type="dxa"/>
            <w:gridSpan w:val="2"/>
            <w:tcBorders>
              <w:top w:val="single" w:color="auto" w:sz="4" w:space="0"/>
              <w:left w:val="single" w:color="auto" w:sz="4" w:space="0"/>
            </w:tcBorders>
            <w:noWrap w:val="0"/>
            <w:vAlign w:val="center"/>
          </w:tcPr>
          <w:p w14:paraId="7ED9F43A">
            <w:pPr>
              <w:widowControl/>
              <w:spacing w:line="360" w:lineRule="atLeast"/>
              <w:ind w:firstLine="470" w:firstLineChars="196"/>
              <w:jc w:val="left"/>
              <w:rPr>
                <w:rFonts w:hint="eastAsia" w:ascii="宋体" w:hAnsi="宋体" w:cs="宋体"/>
                <w:sz w:val="24"/>
              </w:rPr>
            </w:pPr>
          </w:p>
        </w:tc>
      </w:tr>
    </w:tbl>
    <w:p w14:paraId="1DD1B9D0">
      <w:pPr>
        <w:widowControl/>
        <w:spacing w:line="360" w:lineRule="atLeast"/>
        <w:ind w:firstLine="470" w:firstLineChars="196"/>
        <w:jc w:val="left"/>
        <w:rPr>
          <w:rFonts w:hint="eastAsia" w:ascii="宋体" w:hAnsi="宋体" w:cs="宋体"/>
          <w:sz w:val="24"/>
        </w:rPr>
      </w:pPr>
    </w:p>
    <w:p w14:paraId="3F1A419B">
      <w:pPr>
        <w:widowControl/>
        <w:spacing w:line="360" w:lineRule="atLeast"/>
        <w:ind w:firstLine="470" w:firstLineChars="196"/>
        <w:jc w:val="left"/>
        <w:rPr>
          <w:rFonts w:hint="eastAsia" w:ascii="宋体" w:hAnsi="宋体" w:cs="宋体"/>
          <w:sz w:val="24"/>
        </w:rPr>
      </w:pPr>
      <w:r>
        <w:rPr>
          <w:rFonts w:hint="eastAsia" w:ascii="宋体" w:hAnsi="宋体" w:cs="宋体"/>
          <w:sz w:val="24"/>
        </w:rPr>
        <w:t>注：</w:t>
      </w:r>
      <w:r>
        <w:rPr>
          <w:rFonts w:hint="eastAsia" w:ascii="宋体" w:hAnsi="宋体" w:cs="宋体"/>
          <w:b/>
          <w:bCs/>
          <w:iCs/>
          <w:sz w:val="24"/>
        </w:rPr>
        <w:t>以上业绩需提供有关书面证明材料</w:t>
      </w:r>
      <w:r>
        <w:rPr>
          <w:rFonts w:hint="eastAsia" w:ascii="宋体" w:hAnsi="宋体" w:cs="宋体"/>
          <w:iCs/>
          <w:sz w:val="24"/>
        </w:rPr>
        <w:t>。</w:t>
      </w:r>
    </w:p>
    <w:p w14:paraId="5E17135C">
      <w:pPr>
        <w:widowControl/>
        <w:spacing w:line="360" w:lineRule="atLeast"/>
        <w:ind w:firstLine="470" w:firstLineChars="196"/>
        <w:jc w:val="left"/>
        <w:rPr>
          <w:rFonts w:hint="eastAsia" w:ascii="宋体" w:hAnsi="宋体" w:cs="宋体"/>
          <w:sz w:val="24"/>
        </w:rPr>
      </w:pPr>
    </w:p>
    <w:p w14:paraId="0754A819">
      <w:pPr>
        <w:widowControl/>
        <w:spacing w:line="360" w:lineRule="atLeast"/>
        <w:ind w:firstLine="470" w:firstLineChars="196"/>
        <w:jc w:val="left"/>
        <w:rPr>
          <w:rFonts w:hint="eastAsia" w:ascii="宋体" w:hAnsi="宋体" w:cs="宋体"/>
          <w:sz w:val="24"/>
        </w:rPr>
      </w:pPr>
    </w:p>
    <w:p w14:paraId="4E79CD84">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2EC7EEAB">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67E9DE9B">
      <w:pPr>
        <w:widowControl/>
        <w:spacing w:line="360" w:lineRule="atLeast"/>
        <w:ind w:firstLine="480" w:firstLineChars="200"/>
        <w:jc w:val="left"/>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36E15F57">
      <w:pPr>
        <w:widowControl/>
        <w:spacing w:line="360" w:lineRule="atLeast"/>
        <w:jc w:val="center"/>
        <w:outlineLvl w:val="1"/>
        <w:rPr>
          <w:rFonts w:hint="eastAsia" w:ascii="宋体" w:hAnsi="宋体" w:cs="宋体"/>
          <w:b/>
          <w:sz w:val="32"/>
          <w:szCs w:val="32"/>
        </w:rPr>
      </w:pPr>
      <w:r>
        <w:rPr>
          <w:rFonts w:hint="eastAsia" w:ascii="宋体" w:hAnsi="宋体" w:cs="宋体"/>
          <w:bCs/>
          <w:sz w:val="24"/>
          <w:u w:val="single"/>
        </w:rPr>
        <w:br w:type="page"/>
      </w:r>
      <w:r>
        <w:rPr>
          <w:rFonts w:hint="eastAsia" w:ascii="宋体" w:hAnsi="宋体" w:cs="宋体"/>
          <w:b/>
          <w:sz w:val="32"/>
          <w:szCs w:val="32"/>
        </w:rPr>
        <w:t>六、服务应答表</w:t>
      </w:r>
    </w:p>
    <w:p w14:paraId="02E45730">
      <w:pPr>
        <w:widowControl/>
        <w:spacing w:line="360" w:lineRule="atLeast"/>
        <w:ind w:firstLine="472" w:firstLineChars="196"/>
        <w:jc w:val="left"/>
        <w:rPr>
          <w:rFonts w:hint="eastAsia" w:ascii="宋体" w:hAnsi="宋体" w:cs="宋体"/>
          <w:b/>
          <w:sz w:val="24"/>
        </w:rPr>
      </w:pPr>
    </w:p>
    <w:p w14:paraId="3B2DA4AB">
      <w:pPr>
        <w:widowControl/>
        <w:spacing w:line="360" w:lineRule="atLeast"/>
        <w:ind w:firstLine="470" w:firstLineChars="196"/>
        <w:jc w:val="lef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779"/>
        <w:gridCol w:w="3630"/>
      </w:tblGrid>
      <w:tr w14:paraId="3841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51" w:type="pct"/>
            <w:noWrap w:val="0"/>
            <w:vAlign w:val="center"/>
          </w:tcPr>
          <w:p w14:paraId="6C1E03DD">
            <w:pPr>
              <w:widowControl/>
              <w:spacing w:line="360" w:lineRule="atLeast"/>
              <w:jc w:val="center"/>
              <w:rPr>
                <w:rFonts w:hint="eastAsia" w:ascii="宋体" w:hAnsi="宋体" w:cs="宋体"/>
                <w:sz w:val="24"/>
              </w:rPr>
            </w:pPr>
            <w:r>
              <w:rPr>
                <w:rFonts w:hint="eastAsia" w:ascii="宋体" w:hAnsi="宋体" w:cs="宋体"/>
                <w:sz w:val="24"/>
              </w:rPr>
              <w:t>序号</w:t>
            </w:r>
          </w:p>
        </w:tc>
        <w:tc>
          <w:tcPr>
            <w:tcW w:w="2217" w:type="pct"/>
            <w:noWrap w:val="0"/>
            <w:vAlign w:val="center"/>
          </w:tcPr>
          <w:p w14:paraId="3E1D35A9">
            <w:pPr>
              <w:widowControl/>
              <w:spacing w:line="360" w:lineRule="atLeast"/>
              <w:jc w:val="center"/>
              <w:rPr>
                <w:rFonts w:hint="eastAsia" w:ascii="宋体" w:hAnsi="宋体" w:cs="宋体"/>
                <w:sz w:val="24"/>
              </w:rPr>
            </w:pPr>
            <w:r>
              <w:rPr>
                <w:rFonts w:hint="eastAsia" w:ascii="宋体" w:hAnsi="宋体" w:cs="宋体"/>
                <w:sz w:val="24"/>
              </w:rPr>
              <w:t>比选要求</w:t>
            </w:r>
          </w:p>
        </w:tc>
        <w:tc>
          <w:tcPr>
            <w:tcW w:w="2130" w:type="pct"/>
            <w:noWrap w:val="0"/>
            <w:vAlign w:val="center"/>
          </w:tcPr>
          <w:p w14:paraId="38E1EDC8">
            <w:pPr>
              <w:widowControl/>
              <w:spacing w:line="360" w:lineRule="atLeast"/>
              <w:ind w:firstLine="470" w:firstLineChars="196"/>
              <w:jc w:val="center"/>
              <w:rPr>
                <w:rFonts w:hint="eastAsia" w:ascii="宋体" w:hAnsi="宋体" w:cs="宋体"/>
                <w:sz w:val="24"/>
              </w:rPr>
            </w:pPr>
            <w:r>
              <w:rPr>
                <w:rFonts w:hint="eastAsia" w:ascii="宋体" w:hAnsi="宋体" w:cs="宋体"/>
                <w:sz w:val="24"/>
              </w:rPr>
              <w:t>响应应答</w:t>
            </w:r>
          </w:p>
        </w:tc>
      </w:tr>
      <w:tr w14:paraId="75F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1" w:type="pct"/>
            <w:noWrap w:val="0"/>
            <w:vAlign w:val="top"/>
          </w:tcPr>
          <w:p w14:paraId="4CBFAABB">
            <w:pPr>
              <w:widowControl/>
              <w:spacing w:line="360" w:lineRule="atLeast"/>
              <w:ind w:firstLine="470" w:firstLineChars="196"/>
              <w:jc w:val="left"/>
              <w:rPr>
                <w:rFonts w:hint="eastAsia" w:ascii="宋体" w:hAnsi="宋体" w:cs="宋体"/>
                <w:sz w:val="24"/>
              </w:rPr>
            </w:pPr>
          </w:p>
        </w:tc>
        <w:tc>
          <w:tcPr>
            <w:tcW w:w="2217" w:type="pct"/>
            <w:noWrap w:val="0"/>
            <w:vAlign w:val="top"/>
          </w:tcPr>
          <w:p w14:paraId="20E4D79D">
            <w:pPr>
              <w:widowControl/>
              <w:spacing w:line="360" w:lineRule="atLeast"/>
              <w:ind w:firstLine="470" w:firstLineChars="196"/>
              <w:jc w:val="left"/>
              <w:rPr>
                <w:rFonts w:hint="eastAsia" w:ascii="宋体" w:hAnsi="宋体" w:cs="宋体"/>
                <w:sz w:val="24"/>
              </w:rPr>
            </w:pPr>
          </w:p>
        </w:tc>
        <w:tc>
          <w:tcPr>
            <w:tcW w:w="2130" w:type="pct"/>
            <w:noWrap w:val="0"/>
            <w:vAlign w:val="top"/>
          </w:tcPr>
          <w:p w14:paraId="7082D266">
            <w:pPr>
              <w:widowControl/>
              <w:spacing w:line="360" w:lineRule="atLeast"/>
              <w:ind w:firstLine="470" w:firstLineChars="196"/>
              <w:jc w:val="left"/>
              <w:rPr>
                <w:rFonts w:hint="eastAsia" w:ascii="宋体" w:hAnsi="宋体" w:cs="宋体"/>
                <w:sz w:val="24"/>
              </w:rPr>
            </w:pPr>
          </w:p>
        </w:tc>
      </w:tr>
      <w:tr w14:paraId="2786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1" w:type="pct"/>
            <w:noWrap w:val="0"/>
            <w:vAlign w:val="top"/>
          </w:tcPr>
          <w:p w14:paraId="51382912">
            <w:pPr>
              <w:widowControl/>
              <w:spacing w:line="360" w:lineRule="atLeast"/>
              <w:ind w:firstLine="470" w:firstLineChars="196"/>
              <w:jc w:val="left"/>
              <w:rPr>
                <w:rFonts w:hint="eastAsia" w:ascii="宋体" w:hAnsi="宋体" w:cs="宋体"/>
                <w:sz w:val="24"/>
              </w:rPr>
            </w:pPr>
          </w:p>
        </w:tc>
        <w:tc>
          <w:tcPr>
            <w:tcW w:w="2217" w:type="pct"/>
            <w:noWrap w:val="0"/>
            <w:vAlign w:val="top"/>
          </w:tcPr>
          <w:p w14:paraId="709E9D28">
            <w:pPr>
              <w:widowControl/>
              <w:spacing w:line="360" w:lineRule="atLeast"/>
              <w:ind w:firstLine="470" w:firstLineChars="196"/>
              <w:jc w:val="left"/>
              <w:rPr>
                <w:rFonts w:hint="eastAsia" w:ascii="宋体" w:hAnsi="宋体" w:cs="宋体"/>
                <w:sz w:val="24"/>
              </w:rPr>
            </w:pPr>
          </w:p>
        </w:tc>
        <w:tc>
          <w:tcPr>
            <w:tcW w:w="2130" w:type="pct"/>
            <w:noWrap w:val="0"/>
            <w:vAlign w:val="top"/>
          </w:tcPr>
          <w:p w14:paraId="197BA348">
            <w:pPr>
              <w:widowControl/>
              <w:spacing w:line="360" w:lineRule="atLeast"/>
              <w:ind w:firstLine="470" w:firstLineChars="196"/>
              <w:jc w:val="left"/>
              <w:rPr>
                <w:rFonts w:hint="eastAsia" w:ascii="宋体" w:hAnsi="宋体" w:cs="宋体"/>
                <w:sz w:val="24"/>
              </w:rPr>
            </w:pPr>
          </w:p>
        </w:tc>
      </w:tr>
      <w:tr w14:paraId="4A3C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1" w:type="pct"/>
            <w:noWrap w:val="0"/>
            <w:vAlign w:val="top"/>
          </w:tcPr>
          <w:p w14:paraId="722750B4">
            <w:pPr>
              <w:widowControl/>
              <w:spacing w:line="360" w:lineRule="atLeast"/>
              <w:ind w:firstLine="470" w:firstLineChars="196"/>
              <w:jc w:val="left"/>
              <w:rPr>
                <w:rFonts w:hint="eastAsia" w:ascii="宋体" w:hAnsi="宋体" w:cs="宋体"/>
                <w:sz w:val="24"/>
              </w:rPr>
            </w:pPr>
          </w:p>
        </w:tc>
        <w:tc>
          <w:tcPr>
            <w:tcW w:w="2217" w:type="pct"/>
            <w:noWrap w:val="0"/>
            <w:vAlign w:val="top"/>
          </w:tcPr>
          <w:p w14:paraId="7F84867E">
            <w:pPr>
              <w:widowControl/>
              <w:spacing w:line="360" w:lineRule="atLeast"/>
              <w:ind w:firstLine="470" w:firstLineChars="196"/>
              <w:jc w:val="left"/>
              <w:rPr>
                <w:rFonts w:hint="eastAsia" w:ascii="宋体" w:hAnsi="宋体" w:cs="宋体"/>
                <w:sz w:val="24"/>
              </w:rPr>
            </w:pPr>
          </w:p>
        </w:tc>
        <w:tc>
          <w:tcPr>
            <w:tcW w:w="2130" w:type="pct"/>
            <w:noWrap w:val="0"/>
            <w:vAlign w:val="top"/>
          </w:tcPr>
          <w:p w14:paraId="76A856B3">
            <w:pPr>
              <w:widowControl/>
              <w:spacing w:line="360" w:lineRule="atLeast"/>
              <w:ind w:firstLine="470" w:firstLineChars="196"/>
              <w:jc w:val="left"/>
              <w:rPr>
                <w:rFonts w:hint="eastAsia" w:ascii="宋体" w:hAnsi="宋体" w:cs="宋体"/>
                <w:sz w:val="24"/>
              </w:rPr>
            </w:pPr>
          </w:p>
        </w:tc>
      </w:tr>
      <w:tr w14:paraId="412F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1" w:type="pct"/>
            <w:noWrap w:val="0"/>
            <w:vAlign w:val="top"/>
          </w:tcPr>
          <w:p w14:paraId="65AB156E">
            <w:pPr>
              <w:widowControl/>
              <w:spacing w:line="360" w:lineRule="atLeast"/>
              <w:ind w:firstLine="470" w:firstLineChars="196"/>
              <w:jc w:val="left"/>
              <w:rPr>
                <w:rFonts w:hint="eastAsia" w:ascii="宋体" w:hAnsi="宋体" w:cs="宋体"/>
                <w:sz w:val="24"/>
              </w:rPr>
            </w:pPr>
          </w:p>
        </w:tc>
        <w:tc>
          <w:tcPr>
            <w:tcW w:w="2217" w:type="pct"/>
            <w:noWrap w:val="0"/>
            <w:vAlign w:val="top"/>
          </w:tcPr>
          <w:p w14:paraId="412BAA1D">
            <w:pPr>
              <w:widowControl/>
              <w:spacing w:line="360" w:lineRule="atLeast"/>
              <w:ind w:firstLine="470" w:firstLineChars="196"/>
              <w:jc w:val="left"/>
              <w:rPr>
                <w:rFonts w:hint="eastAsia" w:ascii="宋体" w:hAnsi="宋体" w:cs="宋体"/>
                <w:sz w:val="24"/>
              </w:rPr>
            </w:pPr>
          </w:p>
        </w:tc>
        <w:tc>
          <w:tcPr>
            <w:tcW w:w="2130" w:type="pct"/>
            <w:noWrap w:val="0"/>
            <w:vAlign w:val="top"/>
          </w:tcPr>
          <w:p w14:paraId="11D06C54">
            <w:pPr>
              <w:widowControl/>
              <w:spacing w:line="360" w:lineRule="atLeast"/>
              <w:ind w:firstLine="470" w:firstLineChars="196"/>
              <w:jc w:val="left"/>
              <w:rPr>
                <w:rFonts w:hint="eastAsia" w:ascii="宋体" w:hAnsi="宋体" w:cs="宋体"/>
                <w:sz w:val="24"/>
              </w:rPr>
            </w:pPr>
          </w:p>
        </w:tc>
      </w:tr>
    </w:tbl>
    <w:p w14:paraId="676D98F1">
      <w:pPr>
        <w:widowControl/>
        <w:spacing w:line="360" w:lineRule="atLeast"/>
        <w:ind w:firstLine="470" w:firstLineChars="196"/>
        <w:jc w:val="left"/>
        <w:rPr>
          <w:rFonts w:hint="eastAsia" w:ascii="宋体" w:hAnsi="宋体" w:cs="宋体"/>
          <w:sz w:val="24"/>
        </w:rPr>
      </w:pPr>
    </w:p>
    <w:p w14:paraId="021EA2EA">
      <w:pPr>
        <w:widowControl/>
        <w:spacing w:line="360" w:lineRule="atLeast"/>
        <w:ind w:firstLine="470" w:firstLineChars="196"/>
        <w:jc w:val="left"/>
        <w:rPr>
          <w:rFonts w:hint="eastAsia" w:ascii="宋体" w:hAnsi="宋体" w:cs="宋体"/>
          <w:sz w:val="24"/>
        </w:rPr>
      </w:pPr>
      <w:r>
        <w:rPr>
          <w:rFonts w:hint="eastAsia" w:ascii="宋体" w:hAnsi="宋体" w:cs="宋体"/>
          <w:sz w:val="24"/>
        </w:rPr>
        <w:t>注：1. 供应商须把比选文件</w:t>
      </w:r>
      <w:r>
        <w:rPr>
          <w:rFonts w:hint="eastAsia" w:ascii="宋体" w:hAnsi="宋体" w:cs="宋体"/>
          <w:b/>
          <w:bCs/>
          <w:sz w:val="24"/>
        </w:rPr>
        <w:t>第六章全部“</w:t>
      </w:r>
      <w:r>
        <w:rPr>
          <w:rFonts w:hint="eastAsia" w:ascii="宋体" w:hAnsi="宋体" w:eastAsia="宋体" w:cs="宋体"/>
          <w:b/>
          <w:bCs/>
          <w:kern w:val="2"/>
          <w:sz w:val="24"/>
          <w:szCs w:val="24"/>
          <w:lang w:val="en-US" w:eastAsia="zh-CN" w:bidi="ar-SA"/>
        </w:rPr>
        <w:t>采购内容及技术要求</w:t>
      </w:r>
      <w:r>
        <w:rPr>
          <w:rFonts w:hint="eastAsia" w:ascii="宋体" w:hAnsi="宋体" w:cs="宋体"/>
          <w:b/>
          <w:bCs/>
          <w:kern w:val="2"/>
          <w:sz w:val="24"/>
          <w:szCs w:val="24"/>
          <w:lang w:val="en-US" w:eastAsia="zh-CN" w:bidi="ar-SA"/>
        </w:rPr>
        <w:t>、转移服务要求</w:t>
      </w:r>
      <w:r>
        <w:rPr>
          <w:rFonts w:hint="eastAsia" w:ascii="宋体" w:hAnsi="宋体" w:cs="宋体"/>
          <w:b/>
          <w:bCs/>
          <w:sz w:val="24"/>
        </w:rPr>
        <w:t>”</w:t>
      </w:r>
      <w:r>
        <w:rPr>
          <w:rFonts w:hint="eastAsia" w:ascii="宋体" w:hAnsi="宋体" w:cs="宋体"/>
          <w:sz w:val="24"/>
        </w:rPr>
        <w:t>列入此表，并在本表后</w:t>
      </w:r>
      <w:r>
        <w:rPr>
          <w:rFonts w:hint="eastAsia" w:ascii="宋体" w:hAnsi="宋体" w:cs="宋体"/>
          <w:b/>
          <w:bCs/>
          <w:sz w:val="24"/>
        </w:rPr>
        <w:t>提供第六章和第七章中与“</w:t>
      </w:r>
      <w:r>
        <w:rPr>
          <w:rFonts w:hint="eastAsia" w:ascii="宋体" w:hAnsi="宋体" w:eastAsia="宋体" w:cs="宋体"/>
          <w:b/>
          <w:bCs/>
          <w:kern w:val="2"/>
          <w:sz w:val="24"/>
          <w:szCs w:val="24"/>
          <w:lang w:val="en-US" w:eastAsia="zh-CN" w:bidi="ar-SA"/>
        </w:rPr>
        <w:t>采购内容及技术要求</w:t>
      </w:r>
      <w:r>
        <w:rPr>
          <w:rFonts w:hint="eastAsia" w:ascii="宋体" w:hAnsi="宋体" w:cs="宋体"/>
          <w:b/>
          <w:bCs/>
          <w:kern w:val="2"/>
          <w:sz w:val="24"/>
          <w:szCs w:val="24"/>
          <w:lang w:val="en-US" w:eastAsia="zh-CN" w:bidi="ar-SA"/>
        </w:rPr>
        <w:t>、转移服务要求</w:t>
      </w:r>
      <w:r>
        <w:rPr>
          <w:rFonts w:hint="eastAsia" w:ascii="宋体" w:hAnsi="宋体" w:cs="宋体"/>
          <w:b/>
          <w:bCs/>
          <w:sz w:val="24"/>
        </w:rPr>
        <w:t>”相关的证明材料（若涉及）</w:t>
      </w:r>
      <w:r>
        <w:rPr>
          <w:rFonts w:hint="eastAsia" w:ascii="宋体" w:hAnsi="宋体" w:cs="宋体"/>
          <w:sz w:val="24"/>
        </w:rPr>
        <w:t>。</w:t>
      </w:r>
    </w:p>
    <w:p w14:paraId="0D9DE912">
      <w:pPr>
        <w:widowControl/>
        <w:spacing w:line="360" w:lineRule="atLeast"/>
        <w:ind w:firstLine="470" w:firstLineChars="196"/>
        <w:jc w:val="left"/>
        <w:rPr>
          <w:rFonts w:hint="eastAsia" w:ascii="宋体" w:hAnsi="宋体" w:cs="宋体"/>
          <w:sz w:val="24"/>
        </w:rPr>
      </w:pPr>
      <w:r>
        <w:rPr>
          <w:rFonts w:hint="eastAsia" w:ascii="宋体" w:hAnsi="宋体" w:cs="宋体"/>
          <w:sz w:val="24"/>
        </w:rPr>
        <w:t>2．按照比选项目</w:t>
      </w:r>
      <w:r>
        <w:rPr>
          <w:rFonts w:hint="eastAsia" w:ascii="宋体" w:hAnsi="宋体" w:cs="宋体"/>
          <w:b/>
          <w:bCs/>
          <w:sz w:val="24"/>
        </w:rPr>
        <w:t>第六章全部“</w:t>
      </w:r>
      <w:r>
        <w:rPr>
          <w:rFonts w:hint="eastAsia" w:ascii="宋体" w:hAnsi="宋体" w:eastAsia="宋体" w:cs="宋体"/>
          <w:b/>
          <w:bCs/>
          <w:kern w:val="2"/>
          <w:sz w:val="24"/>
          <w:szCs w:val="24"/>
          <w:lang w:val="en-US" w:eastAsia="zh-CN" w:bidi="ar-SA"/>
        </w:rPr>
        <w:t>采购内容及技术要求</w:t>
      </w:r>
      <w:r>
        <w:rPr>
          <w:rFonts w:hint="eastAsia" w:ascii="宋体" w:hAnsi="宋体" w:cs="宋体"/>
          <w:b/>
          <w:bCs/>
          <w:kern w:val="2"/>
          <w:sz w:val="24"/>
          <w:szCs w:val="24"/>
          <w:lang w:val="en-US" w:eastAsia="zh-CN" w:bidi="ar-SA"/>
        </w:rPr>
        <w:t>、转移服务要求</w:t>
      </w:r>
      <w:r>
        <w:rPr>
          <w:rFonts w:hint="eastAsia" w:ascii="宋体" w:hAnsi="宋体" w:cs="宋体"/>
          <w:b/>
          <w:bCs/>
          <w:sz w:val="24"/>
        </w:rPr>
        <w:t>”的</w:t>
      </w:r>
      <w:r>
        <w:rPr>
          <w:rFonts w:hint="eastAsia" w:ascii="宋体" w:hAnsi="宋体" w:cs="宋体"/>
          <w:sz w:val="24"/>
        </w:rPr>
        <w:t>顺序对应填写。</w:t>
      </w:r>
    </w:p>
    <w:p w14:paraId="2798EC2A">
      <w:pPr>
        <w:widowControl/>
        <w:spacing w:line="360" w:lineRule="atLeast"/>
        <w:ind w:firstLine="470" w:firstLineChars="196"/>
        <w:jc w:val="left"/>
        <w:rPr>
          <w:rFonts w:hint="eastAsia" w:ascii="宋体" w:hAnsi="宋体" w:cs="宋体"/>
          <w:sz w:val="24"/>
        </w:rPr>
      </w:pPr>
      <w:r>
        <w:rPr>
          <w:rFonts w:hint="eastAsia" w:ascii="宋体" w:hAnsi="宋体" w:cs="宋体"/>
          <w:sz w:val="24"/>
        </w:rPr>
        <w:t>3．供应商必须据实填写，不得虚假填写，否则将取消其比选或成交资格。</w:t>
      </w:r>
    </w:p>
    <w:p w14:paraId="52D51175">
      <w:pPr>
        <w:widowControl/>
        <w:spacing w:line="360" w:lineRule="atLeast"/>
        <w:ind w:firstLine="470" w:firstLineChars="196"/>
        <w:jc w:val="left"/>
        <w:rPr>
          <w:rFonts w:hint="eastAsia" w:ascii="宋体" w:hAnsi="宋体" w:cs="宋体"/>
          <w:sz w:val="24"/>
        </w:rPr>
      </w:pPr>
    </w:p>
    <w:p w14:paraId="085019DF">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5D42213C">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4554FFF1">
      <w:pPr>
        <w:widowControl/>
        <w:spacing w:line="360" w:lineRule="atLeast"/>
        <w:ind w:firstLine="480" w:firstLineChars="200"/>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bookmarkStart w:id="32" w:name="_Toc217446091"/>
    </w:p>
    <w:p w14:paraId="605E3A7E">
      <w:pPr>
        <w:widowControl/>
        <w:spacing w:line="360" w:lineRule="atLeast"/>
        <w:jc w:val="center"/>
        <w:outlineLvl w:val="1"/>
        <w:rPr>
          <w:rFonts w:hint="eastAsia" w:ascii="宋体" w:hAnsi="宋体" w:cs="宋体"/>
          <w:b/>
          <w:sz w:val="32"/>
          <w:szCs w:val="32"/>
        </w:rPr>
      </w:pPr>
      <w:r>
        <w:rPr>
          <w:rFonts w:hint="eastAsia" w:ascii="宋体" w:hAnsi="宋体" w:cs="宋体"/>
          <w:bCs/>
          <w:sz w:val="24"/>
          <w:u w:val="single"/>
        </w:rPr>
        <w:br w:type="page"/>
      </w:r>
      <w:r>
        <w:rPr>
          <w:rFonts w:hint="eastAsia" w:ascii="宋体" w:hAnsi="宋体" w:cs="宋体"/>
          <w:b/>
          <w:sz w:val="32"/>
          <w:szCs w:val="32"/>
        </w:rPr>
        <w:t>七、供应商本项目管理、技术、服务人员情况表</w:t>
      </w:r>
      <w:bookmarkEnd w:id="32"/>
    </w:p>
    <w:p w14:paraId="1F58555C">
      <w:pPr>
        <w:widowControl/>
        <w:spacing w:line="360" w:lineRule="atLeast"/>
        <w:ind w:firstLine="472" w:firstLineChars="196"/>
        <w:jc w:val="left"/>
        <w:rPr>
          <w:rFonts w:hint="eastAsia" w:ascii="宋体" w:hAnsi="宋体" w:cs="宋体"/>
          <w:b/>
          <w:sz w:val="24"/>
        </w:rPr>
      </w:pPr>
    </w:p>
    <w:p w14:paraId="09E321E1">
      <w:pPr>
        <w:widowControl/>
        <w:spacing w:line="360" w:lineRule="atLeast"/>
        <w:ind w:firstLine="472" w:firstLineChars="196"/>
        <w:jc w:val="left"/>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33F2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noWrap w:val="0"/>
            <w:vAlign w:val="center"/>
          </w:tcPr>
          <w:p w14:paraId="3A7A20AB">
            <w:pPr>
              <w:widowControl/>
              <w:spacing w:line="360" w:lineRule="atLeast"/>
              <w:jc w:val="left"/>
              <w:rPr>
                <w:rFonts w:hint="eastAsia" w:ascii="宋体" w:hAnsi="宋体" w:cs="宋体"/>
                <w:sz w:val="24"/>
              </w:rPr>
            </w:pPr>
            <w:r>
              <w:rPr>
                <w:rFonts w:hint="eastAsia" w:ascii="宋体" w:hAnsi="宋体" w:cs="宋体"/>
                <w:sz w:val="24"/>
              </w:rPr>
              <w:t>类别</w:t>
            </w:r>
          </w:p>
        </w:tc>
        <w:tc>
          <w:tcPr>
            <w:tcW w:w="807" w:type="dxa"/>
            <w:vMerge w:val="restart"/>
            <w:noWrap w:val="0"/>
            <w:vAlign w:val="center"/>
          </w:tcPr>
          <w:p w14:paraId="21CBD515">
            <w:pPr>
              <w:widowControl/>
              <w:spacing w:line="360" w:lineRule="atLeast"/>
              <w:jc w:val="left"/>
              <w:rPr>
                <w:rFonts w:hint="eastAsia" w:ascii="宋体" w:hAnsi="宋体" w:cs="宋体"/>
                <w:sz w:val="24"/>
              </w:rPr>
            </w:pPr>
            <w:r>
              <w:rPr>
                <w:rFonts w:hint="eastAsia" w:ascii="宋体" w:hAnsi="宋体" w:cs="宋体"/>
                <w:sz w:val="24"/>
              </w:rPr>
              <w:t>职务</w:t>
            </w:r>
          </w:p>
        </w:tc>
        <w:tc>
          <w:tcPr>
            <w:tcW w:w="807" w:type="dxa"/>
            <w:vMerge w:val="restart"/>
            <w:noWrap w:val="0"/>
            <w:vAlign w:val="center"/>
          </w:tcPr>
          <w:p w14:paraId="67947103">
            <w:pPr>
              <w:widowControl/>
              <w:spacing w:line="360" w:lineRule="atLeast"/>
              <w:jc w:val="left"/>
              <w:rPr>
                <w:rFonts w:hint="eastAsia" w:ascii="宋体" w:hAnsi="宋体" w:cs="宋体"/>
                <w:sz w:val="24"/>
              </w:rPr>
            </w:pPr>
            <w:r>
              <w:rPr>
                <w:rFonts w:hint="eastAsia" w:ascii="宋体" w:hAnsi="宋体" w:cs="宋体"/>
                <w:sz w:val="24"/>
              </w:rPr>
              <w:t>姓名</w:t>
            </w:r>
          </w:p>
        </w:tc>
        <w:tc>
          <w:tcPr>
            <w:tcW w:w="807" w:type="dxa"/>
            <w:vMerge w:val="restart"/>
            <w:noWrap w:val="0"/>
            <w:vAlign w:val="center"/>
          </w:tcPr>
          <w:p w14:paraId="4433E653">
            <w:pPr>
              <w:widowControl/>
              <w:spacing w:line="360" w:lineRule="atLeast"/>
              <w:jc w:val="left"/>
              <w:rPr>
                <w:rFonts w:hint="eastAsia" w:ascii="宋体" w:hAnsi="宋体" w:cs="宋体"/>
                <w:sz w:val="24"/>
              </w:rPr>
            </w:pPr>
            <w:r>
              <w:rPr>
                <w:rFonts w:hint="eastAsia" w:ascii="宋体" w:hAnsi="宋体" w:cs="宋体"/>
                <w:sz w:val="24"/>
              </w:rPr>
              <w:t>职称</w:t>
            </w:r>
          </w:p>
        </w:tc>
        <w:tc>
          <w:tcPr>
            <w:tcW w:w="807" w:type="dxa"/>
            <w:vMerge w:val="restart"/>
            <w:noWrap w:val="0"/>
            <w:vAlign w:val="center"/>
          </w:tcPr>
          <w:p w14:paraId="0732447C">
            <w:pPr>
              <w:widowControl/>
              <w:spacing w:line="360" w:lineRule="atLeast"/>
              <w:jc w:val="left"/>
              <w:rPr>
                <w:rFonts w:hint="eastAsia" w:ascii="宋体" w:hAnsi="宋体" w:cs="宋体"/>
                <w:sz w:val="24"/>
              </w:rPr>
            </w:pPr>
            <w:r>
              <w:rPr>
                <w:rFonts w:hint="eastAsia" w:ascii="宋体" w:hAnsi="宋体" w:cs="宋体"/>
                <w:sz w:val="24"/>
              </w:rPr>
              <w:t>常住地</w:t>
            </w:r>
          </w:p>
        </w:tc>
        <w:tc>
          <w:tcPr>
            <w:tcW w:w="3390" w:type="dxa"/>
            <w:gridSpan w:val="4"/>
            <w:noWrap w:val="0"/>
            <w:vAlign w:val="center"/>
          </w:tcPr>
          <w:p w14:paraId="0045A184">
            <w:pPr>
              <w:widowControl/>
              <w:spacing w:line="360" w:lineRule="atLeast"/>
              <w:ind w:firstLine="470" w:firstLineChars="196"/>
              <w:jc w:val="left"/>
              <w:rPr>
                <w:rFonts w:hint="eastAsia" w:ascii="宋体" w:hAnsi="宋体" w:cs="宋体"/>
                <w:sz w:val="24"/>
              </w:rPr>
            </w:pPr>
            <w:r>
              <w:rPr>
                <w:rFonts w:hint="eastAsia" w:ascii="宋体" w:hAnsi="宋体" w:cs="宋体"/>
                <w:sz w:val="24"/>
              </w:rPr>
              <w:t>资格证明（附复印件）</w:t>
            </w:r>
          </w:p>
        </w:tc>
      </w:tr>
      <w:tr w14:paraId="03D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center"/>
          </w:tcPr>
          <w:p w14:paraId="59F80548">
            <w:pPr>
              <w:rPr>
                <w:rFonts w:hint="eastAsia" w:ascii="宋体" w:hAnsi="宋体" w:cs="宋体"/>
              </w:rPr>
            </w:pPr>
          </w:p>
        </w:tc>
        <w:tc>
          <w:tcPr>
            <w:tcW w:w="807" w:type="dxa"/>
            <w:vMerge w:val="continue"/>
            <w:noWrap w:val="0"/>
            <w:vAlign w:val="center"/>
          </w:tcPr>
          <w:p w14:paraId="2225B616">
            <w:pPr>
              <w:rPr>
                <w:rFonts w:hint="eastAsia" w:ascii="宋体" w:hAnsi="宋体" w:cs="宋体"/>
              </w:rPr>
            </w:pPr>
          </w:p>
        </w:tc>
        <w:tc>
          <w:tcPr>
            <w:tcW w:w="807" w:type="dxa"/>
            <w:vMerge w:val="continue"/>
            <w:noWrap w:val="0"/>
            <w:vAlign w:val="center"/>
          </w:tcPr>
          <w:p w14:paraId="20FBE2B5">
            <w:pPr>
              <w:rPr>
                <w:rFonts w:hint="eastAsia" w:ascii="宋体" w:hAnsi="宋体" w:cs="宋体"/>
              </w:rPr>
            </w:pPr>
          </w:p>
        </w:tc>
        <w:tc>
          <w:tcPr>
            <w:tcW w:w="807" w:type="dxa"/>
            <w:vMerge w:val="continue"/>
            <w:noWrap w:val="0"/>
            <w:vAlign w:val="center"/>
          </w:tcPr>
          <w:p w14:paraId="62B4C233">
            <w:pPr>
              <w:rPr>
                <w:rFonts w:hint="eastAsia" w:ascii="宋体" w:hAnsi="宋体" w:cs="宋体"/>
              </w:rPr>
            </w:pPr>
          </w:p>
        </w:tc>
        <w:tc>
          <w:tcPr>
            <w:tcW w:w="807" w:type="dxa"/>
            <w:vMerge w:val="continue"/>
            <w:noWrap w:val="0"/>
            <w:vAlign w:val="center"/>
          </w:tcPr>
          <w:p w14:paraId="22834783">
            <w:pPr>
              <w:rPr>
                <w:rFonts w:hint="eastAsia" w:ascii="宋体" w:hAnsi="宋体" w:cs="宋体"/>
              </w:rPr>
            </w:pPr>
          </w:p>
        </w:tc>
        <w:tc>
          <w:tcPr>
            <w:tcW w:w="851" w:type="dxa"/>
            <w:noWrap w:val="0"/>
            <w:vAlign w:val="center"/>
          </w:tcPr>
          <w:p w14:paraId="08BE3076">
            <w:pPr>
              <w:widowControl/>
              <w:spacing w:line="360" w:lineRule="atLeast"/>
              <w:jc w:val="left"/>
              <w:rPr>
                <w:rFonts w:hint="eastAsia" w:ascii="宋体" w:hAnsi="宋体" w:cs="宋体"/>
                <w:sz w:val="24"/>
              </w:rPr>
            </w:pPr>
            <w:r>
              <w:rPr>
                <w:rFonts w:hint="eastAsia" w:ascii="宋体" w:hAnsi="宋体" w:cs="宋体"/>
                <w:sz w:val="24"/>
              </w:rPr>
              <w:t>证书</w:t>
            </w:r>
          </w:p>
          <w:p w14:paraId="521C6DF9">
            <w:pPr>
              <w:widowControl/>
              <w:spacing w:line="360" w:lineRule="atLeast"/>
              <w:jc w:val="left"/>
              <w:rPr>
                <w:rFonts w:hint="eastAsia" w:ascii="宋体" w:hAnsi="宋体" w:cs="宋体"/>
                <w:sz w:val="24"/>
              </w:rPr>
            </w:pPr>
            <w:r>
              <w:rPr>
                <w:rFonts w:hint="eastAsia" w:ascii="宋体" w:hAnsi="宋体" w:cs="宋体"/>
                <w:sz w:val="24"/>
              </w:rPr>
              <w:t>名称</w:t>
            </w:r>
          </w:p>
        </w:tc>
        <w:tc>
          <w:tcPr>
            <w:tcW w:w="960" w:type="dxa"/>
            <w:noWrap w:val="0"/>
            <w:vAlign w:val="center"/>
          </w:tcPr>
          <w:p w14:paraId="239A0210">
            <w:pPr>
              <w:widowControl/>
              <w:spacing w:line="360" w:lineRule="atLeast"/>
              <w:jc w:val="left"/>
              <w:rPr>
                <w:rFonts w:hint="eastAsia" w:ascii="宋体" w:hAnsi="宋体" w:cs="宋体"/>
                <w:sz w:val="24"/>
              </w:rPr>
            </w:pPr>
            <w:r>
              <w:rPr>
                <w:rFonts w:hint="eastAsia" w:ascii="宋体" w:hAnsi="宋体" w:cs="宋体"/>
                <w:sz w:val="24"/>
              </w:rPr>
              <w:t>级别</w:t>
            </w:r>
          </w:p>
        </w:tc>
        <w:tc>
          <w:tcPr>
            <w:tcW w:w="847" w:type="dxa"/>
            <w:noWrap w:val="0"/>
            <w:vAlign w:val="center"/>
          </w:tcPr>
          <w:p w14:paraId="4B1ABAC5">
            <w:pPr>
              <w:widowControl/>
              <w:spacing w:line="360" w:lineRule="atLeast"/>
              <w:jc w:val="left"/>
              <w:rPr>
                <w:rFonts w:hint="eastAsia" w:ascii="宋体" w:hAnsi="宋体" w:cs="宋体"/>
                <w:sz w:val="24"/>
              </w:rPr>
            </w:pPr>
            <w:r>
              <w:rPr>
                <w:rFonts w:hint="eastAsia" w:ascii="宋体" w:hAnsi="宋体" w:cs="宋体"/>
                <w:sz w:val="24"/>
              </w:rPr>
              <w:t>证号</w:t>
            </w:r>
          </w:p>
        </w:tc>
        <w:tc>
          <w:tcPr>
            <w:tcW w:w="732" w:type="dxa"/>
            <w:noWrap w:val="0"/>
            <w:vAlign w:val="center"/>
          </w:tcPr>
          <w:p w14:paraId="32482B12">
            <w:pPr>
              <w:widowControl/>
              <w:spacing w:line="360" w:lineRule="atLeast"/>
              <w:jc w:val="left"/>
              <w:rPr>
                <w:rFonts w:hint="eastAsia" w:ascii="宋体" w:hAnsi="宋体" w:cs="宋体"/>
                <w:sz w:val="24"/>
              </w:rPr>
            </w:pPr>
            <w:r>
              <w:rPr>
                <w:rFonts w:hint="eastAsia" w:ascii="宋体" w:hAnsi="宋体" w:cs="宋体"/>
                <w:sz w:val="24"/>
              </w:rPr>
              <w:t>专业</w:t>
            </w:r>
          </w:p>
        </w:tc>
      </w:tr>
      <w:tr w14:paraId="731D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noWrap w:val="0"/>
            <w:vAlign w:val="top"/>
          </w:tcPr>
          <w:p w14:paraId="03E0057B">
            <w:pPr>
              <w:widowControl/>
              <w:spacing w:line="360" w:lineRule="atLeast"/>
              <w:jc w:val="left"/>
              <w:rPr>
                <w:rFonts w:hint="eastAsia" w:ascii="宋体" w:hAnsi="宋体" w:cs="宋体"/>
                <w:sz w:val="24"/>
              </w:rPr>
            </w:pPr>
            <w:r>
              <w:rPr>
                <w:rFonts w:hint="eastAsia" w:ascii="宋体" w:hAnsi="宋体" w:cs="宋体"/>
                <w:sz w:val="24"/>
              </w:rPr>
              <w:t>管理</w:t>
            </w:r>
          </w:p>
          <w:p w14:paraId="33159370">
            <w:pPr>
              <w:widowControl/>
              <w:spacing w:line="360" w:lineRule="atLeast"/>
              <w:jc w:val="left"/>
              <w:rPr>
                <w:rFonts w:hint="eastAsia" w:ascii="宋体" w:hAnsi="宋体" w:cs="宋体"/>
                <w:sz w:val="24"/>
              </w:rPr>
            </w:pPr>
            <w:r>
              <w:rPr>
                <w:rFonts w:hint="eastAsia" w:ascii="宋体" w:hAnsi="宋体" w:cs="宋体"/>
                <w:sz w:val="24"/>
              </w:rPr>
              <w:t>人员</w:t>
            </w:r>
          </w:p>
        </w:tc>
        <w:tc>
          <w:tcPr>
            <w:tcW w:w="807" w:type="dxa"/>
            <w:noWrap w:val="0"/>
            <w:vAlign w:val="top"/>
          </w:tcPr>
          <w:p w14:paraId="0F1AFB34">
            <w:pPr>
              <w:widowControl/>
              <w:spacing w:line="360" w:lineRule="atLeast"/>
              <w:ind w:firstLine="470" w:firstLineChars="196"/>
              <w:jc w:val="left"/>
              <w:rPr>
                <w:rFonts w:hint="eastAsia" w:ascii="宋体" w:hAnsi="宋体" w:cs="宋体"/>
                <w:sz w:val="24"/>
              </w:rPr>
            </w:pPr>
          </w:p>
        </w:tc>
        <w:tc>
          <w:tcPr>
            <w:tcW w:w="807" w:type="dxa"/>
            <w:noWrap w:val="0"/>
            <w:vAlign w:val="top"/>
          </w:tcPr>
          <w:p w14:paraId="2A1AF689">
            <w:pPr>
              <w:widowControl/>
              <w:spacing w:line="360" w:lineRule="atLeast"/>
              <w:ind w:firstLine="470" w:firstLineChars="196"/>
              <w:jc w:val="left"/>
              <w:rPr>
                <w:rFonts w:hint="eastAsia" w:ascii="宋体" w:hAnsi="宋体" w:cs="宋体"/>
                <w:sz w:val="24"/>
              </w:rPr>
            </w:pPr>
          </w:p>
        </w:tc>
        <w:tc>
          <w:tcPr>
            <w:tcW w:w="807" w:type="dxa"/>
            <w:noWrap w:val="0"/>
            <w:vAlign w:val="top"/>
          </w:tcPr>
          <w:p w14:paraId="08BA8485">
            <w:pPr>
              <w:widowControl/>
              <w:spacing w:line="360" w:lineRule="atLeast"/>
              <w:ind w:firstLine="470" w:firstLineChars="196"/>
              <w:jc w:val="left"/>
              <w:rPr>
                <w:rFonts w:hint="eastAsia" w:ascii="宋体" w:hAnsi="宋体" w:cs="宋体"/>
                <w:sz w:val="24"/>
              </w:rPr>
            </w:pPr>
          </w:p>
        </w:tc>
        <w:tc>
          <w:tcPr>
            <w:tcW w:w="807" w:type="dxa"/>
            <w:noWrap w:val="0"/>
            <w:vAlign w:val="top"/>
          </w:tcPr>
          <w:p w14:paraId="220E0879">
            <w:pPr>
              <w:widowControl/>
              <w:spacing w:line="360" w:lineRule="atLeast"/>
              <w:ind w:firstLine="470" w:firstLineChars="196"/>
              <w:jc w:val="left"/>
              <w:rPr>
                <w:rFonts w:hint="eastAsia" w:ascii="宋体" w:hAnsi="宋体" w:cs="宋体"/>
                <w:sz w:val="24"/>
              </w:rPr>
            </w:pPr>
          </w:p>
        </w:tc>
        <w:tc>
          <w:tcPr>
            <w:tcW w:w="851" w:type="dxa"/>
            <w:noWrap w:val="0"/>
            <w:vAlign w:val="top"/>
          </w:tcPr>
          <w:p w14:paraId="68493BBF">
            <w:pPr>
              <w:widowControl/>
              <w:spacing w:line="360" w:lineRule="atLeast"/>
              <w:ind w:firstLine="470" w:firstLineChars="196"/>
              <w:jc w:val="left"/>
              <w:rPr>
                <w:rFonts w:hint="eastAsia" w:ascii="宋体" w:hAnsi="宋体" w:cs="宋体"/>
                <w:sz w:val="24"/>
              </w:rPr>
            </w:pPr>
          </w:p>
        </w:tc>
        <w:tc>
          <w:tcPr>
            <w:tcW w:w="960" w:type="dxa"/>
            <w:noWrap w:val="0"/>
            <w:vAlign w:val="top"/>
          </w:tcPr>
          <w:p w14:paraId="535EA5EC">
            <w:pPr>
              <w:widowControl/>
              <w:spacing w:line="360" w:lineRule="atLeast"/>
              <w:ind w:firstLine="470" w:firstLineChars="196"/>
              <w:jc w:val="left"/>
              <w:rPr>
                <w:rFonts w:hint="eastAsia" w:ascii="宋体" w:hAnsi="宋体" w:cs="宋体"/>
                <w:sz w:val="24"/>
              </w:rPr>
            </w:pPr>
          </w:p>
        </w:tc>
        <w:tc>
          <w:tcPr>
            <w:tcW w:w="847" w:type="dxa"/>
            <w:noWrap w:val="0"/>
            <w:vAlign w:val="top"/>
          </w:tcPr>
          <w:p w14:paraId="3E5CB474">
            <w:pPr>
              <w:widowControl/>
              <w:spacing w:line="360" w:lineRule="atLeast"/>
              <w:ind w:firstLine="470" w:firstLineChars="196"/>
              <w:jc w:val="left"/>
              <w:rPr>
                <w:rFonts w:hint="eastAsia" w:ascii="宋体" w:hAnsi="宋体" w:cs="宋体"/>
                <w:sz w:val="24"/>
              </w:rPr>
            </w:pPr>
          </w:p>
        </w:tc>
        <w:tc>
          <w:tcPr>
            <w:tcW w:w="732" w:type="dxa"/>
            <w:noWrap w:val="0"/>
            <w:vAlign w:val="top"/>
          </w:tcPr>
          <w:p w14:paraId="4B9C80C7">
            <w:pPr>
              <w:widowControl/>
              <w:spacing w:line="360" w:lineRule="atLeast"/>
              <w:ind w:firstLine="470" w:firstLineChars="196"/>
              <w:jc w:val="left"/>
              <w:rPr>
                <w:rFonts w:hint="eastAsia" w:ascii="宋体" w:hAnsi="宋体" w:cs="宋体"/>
                <w:sz w:val="24"/>
              </w:rPr>
            </w:pPr>
          </w:p>
        </w:tc>
      </w:tr>
      <w:tr w14:paraId="073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top"/>
          </w:tcPr>
          <w:p w14:paraId="461CCE5F">
            <w:pPr>
              <w:rPr>
                <w:rFonts w:hint="eastAsia" w:ascii="宋体" w:hAnsi="宋体" w:cs="宋体"/>
              </w:rPr>
            </w:pPr>
          </w:p>
        </w:tc>
        <w:tc>
          <w:tcPr>
            <w:tcW w:w="807" w:type="dxa"/>
            <w:noWrap w:val="0"/>
            <w:vAlign w:val="top"/>
          </w:tcPr>
          <w:p w14:paraId="78B00647">
            <w:pPr>
              <w:widowControl/>
              <w:spacing w:line="360" w:lineRule="atLeast"/>
              <w:ind w:firstLine="470" w:firstLineChars="196"/>
              <w:jc w:val="left"/>
              <w:rPr>
                <w:rFonts w:hint="eastAsia" w:ascii="宋体" w:hAnsi="宋体" w:cs="宋体"/>
                <w:sz w:val="24"/>
              </w:rPr>
            </w:pPr>
          </w:p>
        </w:tc>
        <w:tc>
          <w:tcPr>
            <w:tcW w:w="807" w:type="dxa"/>
            <w:noWrap w:val="0"/>
            <w:vAlign w:val="top"/>
          </w:tcPr>
          <w:p w14:paraId="587BA700">
            <w:pPr>
              <w:widowControl/>
              <w:spacing w:line="360" w:lineRule="atLeast"/>
              <w:ind w:firstLine="470" w:firstLineChars="196"/>
              <w:jc w:val="left"/>
              <w:rPr>
                <w:rFonts w:hint="eastAsia" w:ascii="宋体" w:hAnsi="宋体" w:cs="宋体"/>
                <w:sz w:val="24"/>
              </w:rPr>
            </w:pPr>
          </w:p>
        </w:tc>
        <w:tc>
          <w:tcPr>
            <w:tcW w:w="807" w:type="dxa"/>
            <w:noWrap w:val="0"/>
            <w:vAlign w:val="top"/>
          </w:tcPr>
          <w:p w14:paraId="704BA306">
            <w:pPr>
              <w:widowControl/>
              <w:spacing w:line="360" w:lineRule="atLeast"/>
              <w:ind w:firstLine="470" w:firstLineChars="196"/>
              <w:jc w:val="left"/>
              <w:rPr>
                <w:rFonts w:hint="eastAsia" w:ascii="宋体" w:hAnsi="宋体" w:cs="宋体"/>
                <w:sz w:val="24"/>
              </w:rPr>
            </w:pPr>
          </w:p>
        </w:tc>
        <w:tc>
          <w:tcPr>
            <w:tcW w:w="807" w:type="dxa"/>
            <w:noWrap w:val="0"/>
            <w:vAlign w:val="top"/>
          </w:tcPr>
          <w:p w14:paraId="1CD12FF1">
            <w:pPr>
              <w:widowControl/>
              <w:spacing w:line="360" w:lineRule="atLeast"/>
              <w:ind w:firstLine="470" w:firstLineChars="196"/>
              <w:jc w:val="left"/>
              <w:rPr>
                <w:rFonts w:hint="eastAsia" w:ascii="宋体" w:hAnsi="宋体" w:cs="宋体"/>
                <w:sz w:val="24"/>
              </w:rPr>
            </w:pPr>
          </w:p>
        </w:tc>
        <w:tc>
          <w:tcPr>
            <w:tcW w:w="851" w:type="dxa"/>
            <w:noWrap w:val="0"/>
            <w:vAlign w:val="top"/>
          </w:tcPr>
          <w:p w14:paraId="7A00ED87">
            <w:pPr>
              <w:widowControl/>
              <w:spacing w:line="360" w:lineRule="atLeast"/>
              <w:ind w:firstLine="470" w:firstLineChars="196"/>
              <w:jc w:val="left"/>
              <w:rPr>
                <w:rFonts w:hint="eastAsia" w:ascii="宋体" w:hAnsi="宋体" w:cs="宋体"/>
                <w:sz w:val="24"/>
              </w:rPr>
            </w:pPr>
          </w:p>
        </w:tc>
        <w:tc>
          <w:tcPr>
            <w:tcW w:w="960" w:type="dxa"/>
            <w:noWrap w:val="0"/>
            <w:vAlign w:val="top"/>
          </w:tcPr>
          <w:p w14:paraId="1C5D2FE4">
            <w:pPr>
              <w:widowControl/>
              <w:spacing w:line="360" w:lineRule="atLeast"/>
              <w:ind w:firstLine="470" w:firstLineChars="196"/>
              <w:jc w:val="left"/>
              <w:rPr>
                <w:rFonts w:hint="eastAsia" w:ascii="宋体" w:hAnsi="宋体" w:cs="宋体"/>
                <w:sz w:val="24"/>
              </w:rPr>
            </w:pPr>
          </w:p>
        </w:tc>
        <w:tc>
          <w:tcPr>
            <w:tcW w:w="847" w:type="dxa"/>
            <w:noWrap w:val="0"/>
            <w:vAlign w:val="top"/>
          </w:tcPr>
          <w:p w14:paraId="00B135CC">
            <w:pPr>
              <w:widowControl/>
              <w:spacing w:line="360" w:lineRule="atLeast"/>
              <w:ind w:firstLine="470" w:firstLineChars="196"/>
              <w:jc w:val="left"/>
              <w:rPr>
                <w:rFonts w:hint="eastAsia" w:ascii="宋体" w:hAnsi="宋体" w:cs="宋体"/>
                <w:sz w:val="24"/>
              </w:rPr>
            </w:pPr>
          </w:p>
        </w:tc>
        <w:tc>
          <w:tcPr>
            <w:tcW w:w="732" w:type="dxa"/>
            <w:noWrap w:val="0"/>
            <w:vAlign w:val="top"/>
          </w:tcPr>
          <w:p w14:paraId="107725FD">
            <w:pPr>
              <w:widowControl/>
              <w:spacing w:line="360" w:lineRule="atLeast"/>
              <w:ind w:firstLine="470" w:firstLineChars="196"/>
              <w:jc w:val="left"/>
              <w:rPr>
                <w:rFonts w:hint="eastAsia" w:ascii="宋体" w:hAnsi="宋体" w:cs="宋体"/>
                <w:sz w:val="24"/>
              </w:rPr>
            </w:pPr>
          </w:p>
        </w:tc>
      </w:tr>
      <w:tr w14:paraId="2B73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noWrap w:val="0"/>
            <w:vAlign w:val="top"/>
          </w:tcPr>
          <w:p w14:paraId="2ECF208E">
            <w:pPr>
              <w:rPr>
                <w:rFonts w:hint="eastAsia" w:ascii="宋体" w:hAnsi="宋体" w:cs="宋体"/>
              </w:rPr>
            </w:pPr>
          </w:p>
        </w:tc>
        <w:tc>
          <w:tcPr>
            <w:tcW w:w="807" w:type="dxa"/>
            <w:noWrap w:val="0"/>
            <w:vAlign w:val="top"/>
          </w:tcPr>
          <w:p w14:paraId="7BB02CE5">
            <w:pPr>
              <w:widowControl/>
              <w:spacing w:line="360" w:lineRule="atLeast"/>
              <w:ind w:firstLine="470" w:firstLineChars="196"/>
              <w:jc w:val="left"/>
              <w:rPr>
                <w:rFonts w:hint="eastAsia" w:ascii="宋体" w:hAnsi="宋体" w:cs="宋体"/>
                <w:sz w:val="24"/>
              </w:rPr>
            </w:pPr>
          </w:p>
        </w:tc>
        <w:tc>
          <w:tcPr>
            <w:tcW w:w="807" w:type="dxa"/>
            <w:noWrap w:val="0"/>
            <w:vAlign w:val="top"/>
          </w:tcPr>
          <w:p w14:paraId="7CF2095B">
            <w:pPr>
              <w:widowControl/>
              <w:spacing w:line="360" w:lineRule="atLeast"/>
              <w:ind w:firstLine="470" w:firstLineChars="196"/>
              <w:jc w:val="left"/>
              <w:rPr>
                <w:rFonts w:hint="eastAsia" w:ascii="宋体" w:hAnsi="宋体" w:cs="宋体"/>
                <w:sz w:val="24"/>
              </w:rPr>
            </w:pPr>
          </w:p>
        </w:tc>
        <w:tc>
          <w:tcPr>
            <w:tcW w:w="807" w:type="dxa"/>
            <w:noWrap w:val="0"/>
            <w:vAlign w:val="top"/>
          </w:tcPr>
          <w:p w14:paraId="1960369C">
            <w:pPr>
              <w:widowControl/>
              <w:spacing w:line="360" w:lineRule="atLeast"/>
              <w:ind w:firstLine="470" w:firstLineChars="196"/>
              <w:jc w:val="left"/>
              <w:rPr>
                <w:rFonts w:hint="eastAsia" w:ascii="宋体" w:hAnsi="宋体" w:cs="宋体"/>
                <w:sz w:val="24"/>
              </w:rPr>
            </w:pPr>
          </w:p>
        </w:tc>
        <w:tc>
          <w:tcPr>
            <w:tcW w:w="807" w:type="dxa"/>
            <w:noWrap w:val="0"/>
            <w:vAlign w:val="top"/>
          </w:tcPr>
          <w:p w14:paraId="713E48DC">
            <w:pPr>
              <w:widowControl/>
              <w:spacing w:line="360" w:lineRule="atLeast"/>
              <w:ind w:firstLine="470" w:firstLineChars="196"/>
              <w:jc w:val="left"/>
              <w:rPr>
                <w:rFonts w:hint="eastAsia" w:ascii="宋体" w:hAnsi="宋体" w:cs="宋体"/>
                <w:sz w:val="24"/>
              </w:rPr>
            </w:pPr>
          </w:p>
        </w:tc>
        <w:tc>
          <w:tcPr>
            <w:tcW w:w="851" w:type="dxa"/>
            <w:noWrap w:val="0"/>
            <w:vAlign w:val="top"/>
          </w:tcPr>
          <w:p w14:paraId="4DBEC5BE">
            <w:pPr>
              <w:widowControl/>
              <w:spacing w:line="360" w:lineRule="atLeast"/>
              <w:ind w:firstLine="470" w:firstLineChars="196"/>
              <w:jc w:val="left"/>
              <w:rPr>
                <w:rFonts w:hint="eastAsia" w:ascii="宋体" w:hAnsi="宋体" w:cs="宋体"/>
                <w:sz w:val="24"/>
              </w:rPr>
            </w:pPr>
          </w:p>
        </w:tc>
        <w:tc>
          <w:tcPr>
            <w:tcW w:w="960" w:type="dxa"/>
            <w:noWrap w:val="0"/>
            <w:vAlign w:val="top"/>
          </w:tcPr>
          <w:p w14:paraId="135E4820">
            <w:pPr>
              <w:widowControl/>
              <w:spacing w:line="360" w:lineRule="atLeast"/>
              <w:ind w:firstLine="470" w:firstLineChars="196"/>
              <w:jc w:val="left"/>
              <w:rPr>
                <w:rFonts w:hint="eastAsia" w:ascii="宋体" w:hAnsi="宋体" w:cs="宋体"/>
                <w:sz w:val="24"/>
              </w:rPr>
            </w:pPr>
          </w:p>
        </w:tc>
        <w:tc>
          <w:tcPr>
            <w:tcW w:w="847" w:type="dxa"/>
            <w:noWrap w:val="0"/>
            <w:vAlign w:val="top"/>
          </w:tcPr>
          <w:p w14:paraId="6CFFE246">
            <w:pPr>
              <w:widowControl/>
              <w:spacing w:line="360" w:lineRule="atLeast"/>
              <w:ind w:firstLine="470" w:firstLineChars="196"/>
              <w:jc w:val="left"/>
              <w:rPr>
                <w:rFonts w:hint="eastAsia" w:ascii="宋体" w:hAnsi="宋体" w:cs="宋体"/>
                <w:sz w:val="24"/>
              </w:rPr>
            </w:pPr>
          </w:p>
        </w:tc>
        <w:tc>
          <w:tcPr>
            <w:tcW w:w="732" w:type="dxa"/>
            <w:noWrap w:val="0"/>
            <w:vAlign w:val="top"/>
          </w:tcPr>
          <w:p w14:paraId="169B3006">
            <w:pPr>
              <w:widowControl/>
              <w:spacing w:line="360" w:lineRule="atLeast"/>
              <w:ind w:firstLine="470" w:firstLineChars="196"/>
              <w:jc w:val="left"/>
              <w:rPr>
                <w:rFonts w:hint="eastAsia" w:ascii="宋体" w:hAnsi="宋体" w:cs="宋体"/>
                <w:sz w:val="24"/>
              </w:rPr>
            </w:pPr>
          </w:p>
        </w:tc>
      </w:tr>
      <w:tr w14:paraId="1E48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noWrap w:val="0"/>
            <w:vAlign w:val="top"/>
          </w:tcPr>
          <w:p w14:paraId="0093D31C">
            <w:pPr>
              <w:widowControl/>
              <w:spacing w:line="360" w:lineRule="atLeast"/>
              <w:jc w:val="left"/>
              <w:rPr>
                <w:rFonts w:hint="eastAsia" w:ascii="宋体" w:hAnsi="宋体" w:cs="宋体"/>
                <w:sz w:val="24"/>
              </w:rPr>
            </w:pPr>
            <w:r>
              <w:rPr>
                <w:rFonts w:hint="eastAsia" w:ascii="宋体" w:hAnsi="宋体" w:cs="宋体"/>
                <w:sz w:val="24"/>
              </w:rPr>
              <w:t>技术</w:t>
            </w:r>
          </w:p>
          <w:p w14:paraId="42343876">
            <w:pPr>
              <w:widowControl/>
              <w:spacing w:line="360" w:lineRule="atLeast"/>
              <w:jc w:val="left"/>
              <w:rPr>
                <w:rFonts w:hint="eastAsia" w:ascii="宋体" w:hAnsi="宋体" w:cs="宋体"/>
                <w:sz w:val="24"/>
              </w:rPr>
            </w:pPr>
            <w:r>
              <w:rPr>
                <w:rFonts w:hint="eastAsia" w:ascii="宋体" w:hAnsi="宋体" w:cs="宋体"/>
                <w:sz w:val="24"/>
              </w:rPr>
              <w:t>人员</w:t>
            </w:r>
          </w:p>
        </w:tc>
        <w:tc>
          <w:tcPr>
            <w:tcW w:w="807" w:type="dxa"/>
            <w:noWrap w:val="0"/>
            <w:vAlign w:val="top"/>
          </w:tcPr>
          <w:p w14:paraId="3A1AE131">
            <w:pPr>
              <w:widowControl/>
              <w:spacing w:line="360" w:lineRule="atLeast"/>
              <w:ind w:firstLine="470" w:firstLineChars="196"/>
              <w:jc w:val="left"/>
              <w:rPr>
                <w:rFonts w:hint="eastAsia" w:ascii="宋体" w:hAnsi="宋体" w:cs="宋体"/>
                <w:sz w:val="24"/>
              </w:rPr>
            </w:pPr>
          </w:p>
        </w:tc>
        <w:tc>
          <w:tcPr>
            <w:tcW w:w="807" w:type="dxa"/>
            <w:noWrap w:val="0"/>
            <w:vAlign w:val="top"/>
          </w:tcPr>
          <w:p w14:paraId="1A2EC0B5">
            <w:pPr>
              <w:widowControl/>
              <w:spacing w:line="360" w:lineRule="atLeast"/>
              <w:ind w:firstLine="470" w:firstLineChars="196"/>
              <w:jc w:val="left"/>
              <w:rPr>
                <w:rFonts w:hint="eastAsia" w:ascii="宋体" w:hAnsi="宋体" w:cs="宋体"/>
                <w:sz w:val="24"/>
              </w:rPr>
            </w:pPr>
          </w:p>
        </w:tc>
        <w:tc>
          <w:tcPr>
            <w:tcW w:w="807" w:type="dxa"/>
            <w:noWrap w:val="0"/>
            <w:vAlign w:val="top"/>
          </w:tcPr>
          <w:p w14:paraId="618103CD">
            <w:pPr>
              <w:widowControl/>
              <w:spacing w:line="360" w:lineRule="atLeast"/>
              <w:ind w:firstLine="470" w:firstLineChars="196"/>
              <w:jc w:val="left"/>
              <w:rPr>
                <w:rFonts w:hint="eastAsia" w:ascii="宋体" w:hAnsi="宋体" w:cs="宋体"/>
                <w:sz w:val="24"/>
              </w:rPr>
            </w:pPr>
          </w:p>
        </w:tc>
        <w:tc>
          <w:tcPr>
            <w:tcW w:w="807" w:type="dxa"/>
            <w:noWrap w:val="0"/>
            <w:vAlign w:val="top"/>
          </w:tcPr>
          <w:p w14:paraId="4C6F49B9">
            <w:pPr>
              <w:widowControl/>
              <w:spacing w:line="360" w:lineRule="atLeast"/>
              <w:ind w:firstLine="470" w:firstLineChars="196"/>
              <w:jc w:val="left"/>
              <w:rPr>
                <w:rFonts w:hint="eastAsia" w:ascii="宋体" w:hAnsi="宋体" w:cs="宋体"/>
                <w:sz w:val="24"/>
              </w:rPr>
            </w:pPr>
          </w:p>
        </w:tc>
        <w:tc>
          <w:tcPr>
            <w:tcW w:w="851" w:type="dxa"/>
            <w:noWrap w:val="0"/>
            <w:vAlign w:val="top"/>
          </w:tcPr>
          <w:p w14:paraId="42F81AA7">
            <w:pPr>
              <w:widowControl/>
              <w:spacing w:line="360" w:lineRule="atLeast"/>
              <w:ind w:firstLine="470" w:firstLineChars="196"/>
              <w:jc w:val="left"/>
              <w:rPr>
                <w:rFonts w:hint="eastAsia" w:ascii="宋体" w:hAnsi="宋体" w:cs="宋体"/>
                <w:sz w:val="24"/>
              </w:rPr>
            </w:pPr>
          </w:p>
        </w:tc>
        <w:tc>
          <w:tcPr>
            <w:tcW w:w="960" w:type="dxa"/>
            <w:noWrap w:val="0"/>
            <w:vAlign w:val="top"/>
          </w:tcPr>
          <w:p w14:paraId="24B16AD4">
            <w:pPr>
              <w:widowControl/>
              <w:spacing w:line="360" w:lineRule="atLeast"/>
              <w:ind w:firstLine="470" w:firstLineChars="196"/>
              <w:jc w:val="left"/>
              <w:rPr>
                <w:rFonts w:hint="eastAsia" w:ascii="宋体" w:hAnsi="宋体" w:cs="宋体"/>
                <w:sz w:val="24"/>
              </w:rPr>
            </w:pPr>
          </w:p>
        </w:tc>
        <w:tc>
          <w:tcPr>
            <w:tcW w:w="847" w:type="dxa"/>
            <w:noWrap w:val="0"/>
            <w:vAlign w:val="top"/>
          </w:tcPr>
          <w:p w14:paraId="2DE8A7E4">
            <w:pPr>
              <w:widowControl/>
              <w:spacing w:line="360" w:lineRule="atLeast"/>
              <w:ind w:firstLine="470" w:firstLineChars="196"/>
              <w:jc w:val="left"/>
              <w:rPr>
                <w:rFonts w:hint="eastAsia" w:ascii="宋体" w:hAnsi="宋体" w:cs="宋体"/>
                <w:sz w:val="24"/>
              </w:rPr>
            </w:pPr>
          </w:p>
        </w:tc>
        <w:tc>
          <w:tcPr>
            <w:tcW w:w="732" w:type="dxa"/>
            <w:noWrap w:val="0"/>
            <w:vAlign w:val="top"/>
          </w:tcPr>
          <w:p w14:paraId="020EFA80">
            <w:pPr>
              <w:widowControl/>
              <w:spacing w:line="360" w:lineRule="atLeast"/>
              <w:ind w:firstLine="470" w:firstLineChars="196"/>
              <w:jc w:val="left"/>
              <w:rPr>
                <w:rFonts w:hint="eastAsia" w:ascii="宋体" w:hAnsi="宋体" w:cs="宋体"/>
                <w:sz w:val="24"/>
              </w:rPr>
            </w:pPr>
          </w:p>
        </w:tc>
      </w:tr>
      <w:tr w14:paraId="35E5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noWrap w:val="0"/>
            <w:vAlign w:val="top"/>
          </w:tcPr>
          <w:p w14:paraId="7D624D87">
            <w:pPr>
              <w:rPr>
                <w:rFonts w:hint="eastAsia" w:ascii="宋体" w:hAnsi="宋体" w:cs="宋体"/>
              </w:rPr>
            </w:pPr>
          </w:p>
        </w:tc>
        <w:tc>
          <w:tcPr>
            <w:tcW w:w="807" w:type="dxa"/>
            <w:noWrap w:val="0"/>
            <w:vAlign w:val="top"/>
          </w:tcPr>
          <w:p w14:paraId="14D0C8EE">
            <w:pPr>
              <w:widowControl/>
              <w:spacing w:line="360" w:lineRule="atLeast"/>
              <w:ind w:firstLine="470" w:firstLineChars="196"/>
              <w:jc w:val="left"/>
              <w:rPr>
                <w:rFonts w:hint="eastAsia" w:ascii="宋体" w:hAnsi="宋体" w:cs="宋体"/>
                <w:sz w:val="24"/>
              </w:rPr>
            </w:pPr>
          </w:p>
        </w:tc>
        <w:tc>
          <w:tcPr>
            <w:tcW w:w="807" w:type="dxa"/>
            <w:noWrap w:val="0"/>
            <w:vAlign w:val="top"/>
          </w:tcPr>
          <w:p w14:paraId="654BE16B">
            <w:pPr>
              <w:widowControl/>
              <w:spacing w:line="360" w:lineRule="atLeast"/>
              <w:ind w:firstLine="470" w:firstLineChars="196"/>
              <w:jc w:val="left"/>
              <w:rPr>
                <w:rFonts w:hint="eastAsia" w:ascii="宋体" w:hAnsi="宋体" w:cs="宋体"/>
                <w:sz w:val="24"/>
              </w:rPr>
            </w:pPr>
          </w:p>
        </w:tc>
        <w:tc>
          <w:tcPr>
            <w:tcW w:w="807" w:type="dxa"/>
            <w:noWrap w:val="0"/>
            <w:vAlign w:val="top"/>
          </w:tcPr>
          <w:p w14:paraId="2D45DED9">
            <w:pPr>
              <w:widowControl/>
              <w:spacing w:line="360" w:lineRule="atLeast"/>
              <w:ind w:firstLine="470" w:firstLineChars="196"/>
              <w:jc w:val="left"/>
              <w:rPr>
                <w:rFonts w:hint="eastAsia" w:ascii="宋体" w:hAnsi="宋体" w:cs="宋体"/>
                <w:sz w:val="24"/>
              </w:rPr>
            </w:pPr>
          </w:p>
        </w:tc>
        <w:tc>
          <w:tcPr>
            <w:tcW w:w="807" w:type="dxa"/>
            <w:noWrap w:val="0"/>
            <w:vAlign w:val="top"/>
          </w:tcPr>
          <w:p w14:paraId="0C548B86">
            <w:pPr>
              <w:widowControl/>
              <w:spacing w:line="360" w:lineRule="atLeast"/>
              <w:ind w:firstLine="470" w:firstLineChars="196"/>
              <w:jc w:val="left"/>
              <w:rPr>
                <w:rFonts w:hint="eastAsia" w:ascii="宋体" w:hAnsi="宋体" w:cs="宋体"/>
                <w:sz w:val="24"/>
              </w:rPr>
            </w:pPr>
          </w:p>
        </w:tc>
        <w:tc>
          <w:tcPr>
            <w:tcW w:w="851" w:type="dxa"/>
            <w:noWrap w:val="0"/>
            <w:vAlign w:val="top"/>
          </w:tcPr>
          <w:p w14:paraId="64EEBD8C">
            <w:pPr>
              <w:widowControl/>
              <w:spacing w:line="360" w:lineRule="atLeast"/>
              <w:ind w:firstLine="470" w:firstLineChars="196"/>
              <w:jc w:val="left"/>
              <w:rPr>
                <w:rFonts w:hint="eastAsia" w:ascii="宋体" w:hAnsi="宋体" w:cs="宋体"/>
                <w:sz w:val="24"/>
              </w:rPr>
            </w:pPr>
          </w:p>
        </w:tc>
        <w:tc>
          <w:tcPr>
            <w:tcW w:w="960" w:type="dxa"/>
            <w:noWrap w:val="0"/>
            <w:vAlign w:val="top"/>
          </w:tcPr>
          <w:p w14:paraId="6A182CB2">
            <w:pPr>
              <w:widowControl/>
              <w:spacing w:line="360" w:lineRule="atLeast"/>
              <w:ind w:firstLine="470" w:firstLineChars="196"/>
              <w:jc w:val="left"/>
              <w:rPr>
                <w:rFonts w:hint="eastAsia" w:ascii="宋体" w:hAnsi="宋体" w:cs="宋体"/>
                <w:sz w:val="24"/>
              </w:rPr>
            </w:pPr>
          </w:p>
        </w:tc>
        <w:tc>
          <w:tcPr>
            <w:tcW w:w="847" w:type="dxa"/>
            <w:noWrap w:val="0"/>
            <w:vAlign w:val="top"/>
          </w:tcPr>
          <w:p w14:paraId="4480F07D">
            <w:pPr>
              <w:widowControl/>
              <w:spacing w:line="360" w:lineRule="atLeast"/>
              <w:ind w:firstLine="470" w:firstLineChars="196"/>
              <w:jc w:val="left"/>
              <w:rPr>
                <w:rFonts w:hint="eastAsia" w:ascii="宋体" w:hAnsi="宋体" w:cs="宋体"/>
                <w:sz w:val="24"/>
              </w:rPr>
            </w:pPr>
          </w:p>
        </w:tc>
        <w:tc>
          <w:tcPr>
            <w:tcW w:w="732" w:type="dxa"/>
            <w:noWrap w:val="0"/>
            <w:vAlign w:val="top"/>
          </w:tcPr>
          <w:p w14:paraId="50CEBC47">
            <w:pPr>
              <w:widowControl/>
              <w:spacing w:line="360" w:lineRule="atLeast"/>
              <w:ind w:firstLine="470" w:firstLineChars="196"/>
              <w:jc w:val="left"/>
              <w:rPr>
                <w:rFonts w:hint="eastAsia" w:ascii="宋体" w:hAnsi="宋体" w:cs="宋体"/>
                <w:sz w:val="24"/>
              </w:rPr>
            </w:pPr>
          </w:p>
        </w:tc>
      </w:tr>
      <w:tr w14:paraId="553D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top"/>
          </w:tcPr>
          <w:p w14:paraId="65C7C056">
            <w:pPr>
              <w:rPr>
                <w:rFonts w:hint="eastAsia" w:ascii="宋体" w:hAnsi="宋体" w:cs="宋体"/>
              </w:rPr>
            </w:pPr>
          </w:p>
        </w:tc>
        <w:tc>
          <w:tcPr>
            <w:tcW w:w="807" w:type="dxa"/>
            <w:noWrap w:val="0"/>
            <w:vAlign w:val="top"/>
          </w:tcPr>
          <w:p w14:paraId="3154C3A0">
            <w:pPr>
              <w:widowControl/>
              <w:spacing w:line="360" w:lineRule="atLeast"/>
              <w:ind w:firstLine="470" w:firstLineChars="196"/>
              <w:jc w:val="left"/>
              <w:rPr>
                <w:rFonts w:hint="eastAsia" w:ascii="宋体" w:hAnsi="宋体" w:cs="宋体"/>
                <w:sz w:val="24"/>
              </w:rPr>
            </w:pPr>
          </w:p>
        </w:tc>
        <w:tc>
          <w:tcPr>
            <w:tcW w:w="807" w:type="dxa"/>
            <w:noWrap w:val="0"/>
            <w:vAlign w:val="top"/>
          </w:tcPr>
          <w:p w14:paraId="1B205D45">
            <w:pPr>
              <w:widowControl/>
              <w:spacing w:line="360" w:lineRule="atLeast"/>
              <w:ind w:firstLine="470" w:firstLineChars="196"/>
              <w:jc w:val="left"/>
              <w:rPr>
                <w:rFonts w:hint="eastAsia" w:ascii="宋体" w:hAnsi="宋体" w:cs="宋体"/>
                <w:sz w:val="24"/>
              </w:rPr>
            </w:pPr>
          </w:p>
        </w:tc>
        <w:tc>
          <w:tcPr>
            <w:tcW w:w="807" w:type="dxa"/>
            <w:noWrap w:val="0"/>
            <w:vAlign w:val="top"/>
          </w:tcPr>
          <w:p w14:paraId="216D29C1">
            <w:pPr>
              <w:widowControl/>
              <w:spacing w:line="360" w:lineRule="atLeast"/>
              <w:ind w:firstLine="470" w:firstLineChars="196"/>
              <w:jc w:val="left"/>
              <w:rPr>
                <w:rFonts w:hint="eastAsia" w:ascii="宋体" w:hAnsi="宋体" w:cs="宋体"/>
                <w:sz w:val="24"/>
              </w:rPr>
            </w:pPr>
          </w:p>
        </w:tc>
        <w:tc>
          <w:tcPr>
            <w:tcW w:w="807" w:type="dxa"/>
            <w:noWrap w:val="0"/>
            <w:vAlign w:val="top"/>
          </w:tcPr>
          <w:p w14:paraId="648B91B8">
            <w:pPr>
              <w:widowControl/>
              <w:spacing w:line="360" w:lineRule="atLeast"/>
              <w:ind w:firstLine="470" w:firstLineChars="196"/>
              <w:jc w:val="left"/>
              <w:rPr>
                <w:rFonts w:hint="eastAsia" w:ascii="宋体" w:hAnsi="宋体" w:cs="宋体"/>
                <w:sz w:val="24"/>
              </w:rPr>
            </w:pPr>
          </w:p>
        </w:tc>
        <w:tc>
          <w:tcPr>
            <w:tcW w:w="851" w:type="dxa"/>
            <w:noWrap w:val="0"/>
            <w:vAlign w:val="top"/>
          </w:tcPr>
          <w:p w14:paraId="114A6230">
            <w:pPr>
              <w:widowControl/>
              <w:spacing w:line="360" w:lineRule="atLeast"/>
              <w:ind w:firstLine="470" w:firstLineChars="196"/>
              <w:jc w:val="left"/>
              <w:rPr>
                <w:rFonts w:hint="eastAsia" w:ascii="宋体" w:hAnsi="宋体" w:cs="宋体"/>
                <w:sz w:val="24"/>
              </w:rPr>
            </w:pPr>
          </w:p>
        </w:tc>
        <w:tc>
          <w:tcPr>
            <w:tcW w:w="960" w:type="dxa"/>
            <w:noWrap w:val="0"/>
            <w:vAlign w:val="top"/>
          </w:tcPr>
          <w:p w14:paraId="17817F30">
            <w:pPr>
              <w:widowControl/>
              <w:spacing w:line="360" w:lineRule="atLeast"/>
              <w:ind w:firstLine="470" w:firstLineChars="196"/>
              <w:jc w:val="left"/>
              <w:rPr>
                <w:rFonts w:hint="eastAsia" w:ascii="宋体" w:hAnsi="宋体" w:cs="宋体"/>
                <w:sz w:val="24"/>
              </w:rPr>
            </w:pPr>
          </w:p>
        </w:tc>
        <w:tc>
          <w:tcPr>
            <w:tcW w:w="847" w:type="dxa"/>
            <w:noWrap w:val="0"/>
            <w:vAlign w:val="top"/>
          </w:tcPr>
          <w:p w14:paraId="45DB4AFA">
            <w:pPr>
              <w:widowControl/>
              <w:spacing w:line="360" w:lineRule="atLeast"/>
              <w:ind w:firstLine="470" w:firstLineChars="196"/>
              <w:jc w:val="left"/>
              <w:rPr>
                <w:rFonts w:hint="eastAsia" w:ascii="宋体" w:hAnsi="宋体" w:cs="宋体"/>
                <w:sz w:val="24"/>
              </w:rPr>
            </w:pPr>
          </w:p>
        </w:tc>
        <w:tc>
          <w:tcPr>
            <w:tcW w:w="732" w:type="dxa"/>
            <w:noWrap w:val="0"/>
            <w:vAlign w:val="top"/>
          </w:tcPr>
          <w:p w14:paraId="4B362C17">
            <w:pPr>
              <w:widowControl/>
              <w:spacing w:line="360" w:lineRule="atLeast"/>
              <w:ind w:firstLine="470" w:firstLineChars="196"/>
              <w:jc w:val="left"/>
              <w:rPr>
                <w:rFonts w:hint="eastAsia" w:ascii="宋体" w:hAnsi="宋体" w:cs="宋体"/>
                <w:sz w:val="24"/>
              </w:rPr>
            </w:pPr>
          </w:p>
        </w:tc>
      </w:tr>
      <w:tr w14:paraId="6A8E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noWrap w:val="0"/>
            <w:vAlign w:val="top"/>
          </w:tcPr>
          <w:p w14:paraId="5828FD2A">
            <w:pPr>
              <w:widowControl/>
              <w:spacing w:line="360" w:lineRule="atLeast"/>
              <w:jc w:val="left"/>
              <w:rPr>
                <w:rFonts w:hint="eastAsia" w:ascii="宋体" w:hAnsi="宋体" w:cs="宋体"/>
                <w:sz w:val="24"/>
              </w:rPr>
            </w:pPr>
            <w:r>
              <w:rPr>
                <w:rFonts w:hint="eastAsia" w:ascii="宋体" w:hAnsi="宋体" w:cs="宋体"/>
                <w:sz w:val="24"/>
              </w:rPr>
              <w:t>售后服务人员</w:t>
            </w:r>
          </w:p>
        </w:tc>
        <w:tc>
          <w:tcPr>
            <w:tcW w:w="807" w:type="dxa"/>
            <w:noWrap w:val="0"/>
            <w:vAlign w:val="top"/>
          </w:tcPr>
          <w:p w14:paraId="72CD20B0">
            <w:pPr>
              <w:widowControl/>
              <w:spacing w:line="360" w:lineRule="atLeast"/>
              <w:ind w:firstLine="470" w:firstLineChars="196"/>
              <w:jc w:val="left"/>
              <w:rPr>
                <w:rFonts w:hint="eastAsia" w:ascii="宋体" w:hAnsi="宋体" w:cs="宋体"/>
                <w:sz w:val="24"/>
              </w:rPr>
            </w:pPr>
          </w:p>
        </w:tc>
        <w:tc>
          <w:tcPr>
            <w:tcW w:w="807" w:type="dxa"/>
            <w:noWrap w:val="0"/>
            <w:vAlign w:val="top"/>
          </w:tcPr>
          <w:p w14:paraId="19DB577D">
            <w:pPr>
              <w:widowControl/>
              <w:spacing w:line="360" w:lineRule="atLeast"/>
              <w:ind w:firstLine="470" w:firstLineChars="196"/>
              <w:jc w:val="left"/>
              <w:rPr>
                <w:rFonts w:hint="eastAsia" w:ascii="宋体" w:hAnsi="宋体" w:cs="宋体"/>
                <w:sz w:val="24"/>
              </w:rPr>
            </w:pPr>
          </w:p>
        </w:tc>
        <w:tc>
          <w:tcPr>
            <w:tcW w:w="807" w:type="dxa"/>
            <w:noWrap w:val="0"/>
            <w:vAlign w:val="top"/>
          </w:tcPr>
          <w:p w14:paraId="373C4E66">
            <w:pPr>
              <w:widowControl/>
              <w:spacing w:line="360" w:lineRule="atLeast"/>
              <w:ind w:firstLine="470" w:firstLineChars="196"/>
              <w:jc w:val="left"/>
              <w:rPr>
                <w:rFonts w:hint="eastAsia" w:ascii="宋体" w:hAnsi="宋体" w:cs="宋体"/>
                <w:sz w:val="24"/>
              </w:rPr>
            </w:pPr>
          </w:p>
        </w:tc>
        <w:tc>
          <w:tcPr>
            <w:tcW w:w="807" w:type="dxa"/>
            <w:noWrap w:val="0"/>
            <w:vAlign w:val="top"/>
          </w:tcPr>
          <w:p w14:paraId="62FED1CC">
            <w:pPr>
              <w:widowControl/>
              <w:spacing w:line="360" w:lineRule="atLeast"/>
              <w:ind w:firstLine="470" w:firstLineChars="196"/>
              <w:jc w:val="left"/>
              <w:rPr>
                <w:rFonts w:hint="eastAsia" w:ascii="宋体" w:hAnsi="宋体" w:cs="宋体"/>
                <w:sz w:val="24"/>
              </w:rPr>
            </w:pPr>
          </w:p>
        </w:tc>
        <w:tc>
          <w:tcPr>
            <w:tcW w:w="851" w:type="dxa"/>
            <w:noWrap w:val="0"/>
            <w:vAlign w:val="top"/>
          </w:tcPr>
          <w:p w14:paraId="5E7CDE99">
            <w:pPr>
              <w:widowControl/>
              <w:spacing w:line="360" w:lineRule="atLeast"/>
              <w:ind w:firstLine="470" w:firstLineChars="196"/>
              <w:jc w:val="left"/>
              <w:rPr>
                <w:rFonts w:hint="eastAsia" w:ascii="宋体" w:hAnsi="宋体" w:cs="宋体"/>
                <w:sz w:val="24"/>
              </w:rPr>
            </w:pPr>
          </w:p>
        </w:tc>
        <w:tc>
          <w:tcPr>
            <w:tcW w:w="960" w:type="dxa"/>
            <w:noWrap w:val="0"/>
            <w:vAlign w:val="top"/>
          </w:tcPr>
          <w:p w14:paraId="157BCC6E">
            <w:pPr>
              <w:widowControl/>
              <w:spacing w:line="360" w:lineRule="atLeast"/>
              <w:ind w:firstLine="470" w:firstLineChars="196"/>
              <w:jc w:val="left"/>
              <w:rPr>
                <w:rFonts w:hint="eastAsia" w:ascii="宋体" w:hAnsi="宋体" w:cs="宋体"/>
                <w:sz w:val="24"/>
              </w:rPr>
            </w:pPr>
          </w:p>
        </w:tc>
        <w:tc>
          <w:tcPr>
            <w:tcW w:w="847" w:type="dxa"/>
            <w:noWrap w:val="0"/>
            <w:vAlign w:val="top"/>
          </w:tcPr>
          <w:p w14:paraId="17943A8B">
            <w:pPr>
              <w:widowControl/>
              <w:spacing w:line="360" w:lineRule="atLeast"/>
              <w:ind w:firstLine="470" w:firstLineChars="196"/>
              <w:jc w:val="left"/>
              <w:rPr>
                <w:rFonts w:hint="eastAsia" w:ascii="宋体" w:hAnsi="宋体" w:cs="宋体"/>
                <w:sz w:val="24"/>
              </w:rPr>
            </w:pPr>
          </w:p>
        </w:tc>
        <w:tc>
          <w:tcPr>
            <w:tcW w:w="732" w:type="dxa"/>
            <w:noWrap w:val="0"/>
            <w:vAlign w:val="top"/>
          </w:tcPr>
          <w:p w14:paraId="496B922A">
            <w:pPr>
              <w:widowControl/>
              <w:spacing w:line="360" w:lineRule="atLeast"/>
              <w:ind w:firstLine="470" w:firstLineChars="196"/>
              <w:jc w:val="left"/>
              <w:rPr>
                <w:rFonts w:hint="eastAsia" w:ascii="宋体" w:hAnsi="宋体" w:cs="宋体"/>
                <w:sz w:val="24"/>
              </w:rPr>
            </w:pPr>
          </w:p>
        </w:tc>
      </w:tr>
      <w:tr w14:paraId="35E3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noWrap w:val="0"/>
            <w:vAlign w:val="top"/>
          </w:tcPr>
          <w:p w14:paraId="31BEDE51">
            <w:pPr>
              <w:rPr>
                <w:rFonts w:hint="eastAsia" w:ascii="宋体" w:hAnsi="宋体" w:cs="宋体"/>
              </w:rPr>
            </w:pPr>
          </w:p>
        </w:tc>
        <w:tc>
          <w:tcPr>
            <w:tcW w:w="807" w:type="dxa"/>
            <w:tcBorders>
              <w:bottom w:val="single" w:color="auto" w:sz="4" w:space="0"/>
            </w:tcBorders>
            <w:noWrap w:val="0"/>
            <w:vAlign w:val="top"/>
          </w:tcPr>
          <w:p w14:paraId="78E2DF6F">
            <w:pPr>
              <w:widowControl/>
              <w:spacing w:line="360" w:lineRule="atLeast"/>
              <w:ind w:firstLine="470" w:firstLineChars="196"/>
              <w:jc w:val="left"/>
              <w:rPr>
                <w:rFonts w:hint="eastAsia" w:ascii="宋体" w:hAnsi="宋体" w:cs="宋体"/>
                <w:sz w:val="24"/>
              </w:rPr>
            </w:pPr>
          </w:p>
        </w:tc>
        <w:tc>
          <w:tcPr>
            <w:tcW w:w="807" w:type="dxa"/>
            <w:noWrap w:val="0"/>
            <w:vAlign w:val="top"/>
          </w:tcPr>
          <w:p w14:paraId="5BF624D3">
            <w:pPr>
              <w:widowControl/>
              <w:spacing w:line="360" w:lineRule="atLeast"/>
              <w:ind w:firstLine="470" w:firstLineChars="196"/>
              <w:jc w:val="left"/>
              <w:rPr>
                <w:rFonts w:hint="eastAsia" w:ascii="宋体" w:hAnsi="宋体" w:cs="宋体"/>
                <w:sz w:val="24"/>
              </w:rPr>
            </w:pPr>
          </w:p>
        </w:tc>
        <w:tc>
          <w:tcPr>
            <w:tcW w:w="807" w:type="dxa"/>
            <w:noWrap w:val="0"/>
            <w:vAlign w:val="top"/>
          </w:tcPr>
          <w:p w14:paraId="37FC7FD4">
            <w:pPr>
              <w:widowControl/>
              <w:spacing w:line="360" w:lineRule="atLeast"/>
              <w:ind w:firstLine="470" w:firstLineChars="196"/>
              <w:jc w:val="left"/>
              <w:rPr>
                <w:rFonts w:hint="eastAsia" w:ascii="宋体" w:hAnsi="宋体" w:cs="宋体"/>
                <w:sz w:val="24"/>
              </w:rPr>
            </w:pPr>
          </w:p>
        </w:tc>
        <w:tc>
          <w:tcPr>
            <w:tcW w:w="807" w:type="dxa"/>
            <w:noWrap w:val="0"/>
            <w:vAlign w:val="top"/>
          </w:tcPr>
          <w:p w14:paraId="5DB6AFF3">
            <w:pPr>
              <w:widowControl/>
              <w:spacing w:line="360" w:lineRule="atLeast"/>
              <w:ind w:firstLine="470" w:firstLineChars="196"/>
              <w:jc w:val="left"/>
              <w:rPr>
                <w:rFonts w:hint="eastAsia" w:ascii="宋体" w:hAnsi="宋体" w:cs="宋体"/>
                <w:sz w:val="24"/>
              </w:rPr>
            </w:pPr>
          </w:p>
        </w:tc>
        <w:tc>
          <w:tcPr>
            <w:tcW w:w="851" w:type="dxa"/>
            <w:noWrap w:val="0"/>
            <w:vAlign w:val="top"/>
          </w:tcPr>
          <w:p w14:paraId="0C1B919F">
            <w:pPr>
              <w:widowControl/>
              <w:spacing w:line="360" w:lineRule="atLeast"/>
              <w:ind w:firstLine="470" w:firstLineChars="196"/>
              <w:jc w:val="left"/>
              <w:rPr>
                <w:rFonts w:hint="eastAsia" w:ascii="宋体" w:hAnsi="宋体" w:cs="宋体"/>
                <w:sz w:val="24"/>
              </w:rPr>
            </w:pPr>
          </w:p>
        </w:tc>
        <w:tc>
          <w:tcPr>
            <w:tcW w:w="960" w:type="dxa"/>
            <w:noWrap w:val="0"/>
            <w:vAlign w:val="top"/>
          </w:tcPr>
          <w:p w14:paraId="7DF2BC9A">
            <w:pPr>
              <w:widowControl/>
              <w:spacing w:line="360" w:lineRule="atLeast"/>
              <w:ind w:firstLine="470" w:firstLineChars="196"/>
              <w:jc w:val="left"/>
              <w:rPr>
                <w:rFonts w:hint="eastAsia" w:ascii="宋体" w:hAnsi="宋体" w:cs="宋体"/>
                <w:sz w:val="24"/>
              </w:rPr>
            </w:pPr>
          </w:p>
        </w:tc>
        <w:tc>
          <w:tcPr>
            <w:tcW w:w="847" w:type="dxa"/>
            <w:noWrap w:val="0"/>
            <w:vAlign w:val="top"/>
          </w:tcPr>
          <w:p w14:paraId="3F707F76">
            <w:pPr>
              <w:widowControl/>
              <w:spacing w:line="360" w:lineRule="atLeast"/>
              <w:ind w:firstLine="470" w:firstLineChars="196"/>
              <w:jc w:val="left"/>
              <w:rPr>
                <w:rFonts w:hint="eastAsia" w:ascii="宋体" w:hAnsi="宋体" w:cs="宋体"/>
                <w:sz w:val="24"/>
              </w:rPr>
            </w:pPr>
          </w:p>
        </w:tc>
        <w:tc>
          <w:tcPr>
            <w:tcW w:w="732" w:type="dxa"/>
            <w:noWrap w:val="0"/>
            <w:vAlign w:val="top"/>
          </w:tcPr>
          <w:p w14:paraId="28F0CAC0">
            <w:pPr>
              <w:widowControl/>
              <w:spacing w:line="360" w:lineRule="atLeast"/>
              <w:ind w:firstLine="470" w:firstLineChars="196"/>
              <w:jc w:val="left"/>
              <w:rPr>
                <w:rFonts w:hint="eastAsia" w:ascii="宋体" w:hAnsi="宋体" w:cs="宋体"/>
                <w:sz w:val="24"/>
              </w:rPr>
            </w:pPr>
          </w:p>
        </w:tc>
      </w:tr>
    </w:tbl>
    <w:p w14:paraId="5C90A25E">
      <w:pPr>
        <w:widowControl/>
        <w:spacing w:line="360" w:lineRule="atLeast"/>
        <w:ind w:firstLine="470" w:firstLineChars="196"/>
        <w:jc w:val="left"/>
        <w:rPr>
          <w:rFonts w:hint="eastAsia" w:ascii="宋体" w:hAnsi="宋体" w:cs="宋体"/>
          <w:sz w:val="24"/>
        </w:rPr>
      </w:pPr>
    </w:p>
    <w:p w14:paraId="3764717D">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1017A392">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19C62FAA">
      <w:pPr>
        <w:widowControl/>
        <w:spacing w:line="360" w:lineRule="atLeast"/>
        <w:ind w:firstLine="470" w:firstLineChars="196"/>
        <w:jc w:val="left"/>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04C988DE">
      <w:pPr>
        <w:pStyle w:val="10"/>
        <w:rPr>
          <w:rFonts w:hint="eastAsia" w:ascii="宋体" w:hAnsi="宋体" w:eastAsia="宋体" w:cs="宋体"/>
          <w:bCs/>
          <w:sz w:val="24"/>
          <w:u w:val="single"/>
        </w:rPr>
      </w:pPr>
    </w:p>
    <w:p w14:paraId="6AADFED4">
      <w:pPr>
        <w:widowControl/>
        <w:spacing w:line="360" w:lineRule="atLeast"/>
        <w:jc w:val="center"/>
        <w:rPr>
          <w:rFonts w:hint="eastAsia" w:ascii="宋体" w:hAnsi="宋体" w:cs="宋体"/>
          <w:b/>
          <w:bCs/>
          <w:sz w:val="24"/>
        </w:rPr>
      </w:pPr>
      <w:r>
        <w:rPr>
          <w:rFonts w:hint="eastAsia" w:ascii="宋体" w:hAnsi="宋体" w:cs="宋体"/>
          <w:b/>
          <w:bCs/>
          <w:sz w:val="24"/>
        </w:rPr>
        <w:t>注：此表填写的管理人员将作为判定（财政部令第87号）第三十七条依据。</w:t>
      </w:r>
    </w:p>
    <w:p w14:paraId="020B8E60">
      <w:pPr>
        <w:widowControl/>
        <w:spacing w:line="360" w:lineRule="atLeast"/>
        <w:jc w:val="center"/>
        <w:outlineLvl w:val="1"/>
        <w:rPr>
          <w:rFonts w:hint="eastAsia" w:ascii="宋体" w:hAnsi="宋体" w:cs="宋体"/>
          <w:b/>
          <w:sz w:val="32"/>
          <w:szCs w:val="32"/>
        </w:rPr>
      </w:pPr>
      <w:r>
        <w:rPr>
          <w:rFonts w:hint="eastAsia" w:ascii="宋体" w:hAnsi="宋体" w:cs="宋体"/>
          <w:b/>
          <w:bCs/>
          <w:sz w:val="24"/>
        </w:rPr>
        <w:br w:type="page"/>
      </w:r>
      <w:r>
        <w:rPr>
          <w:rFonts w:hint="eastAsia" w:ascii="宋体" w:hAnsi="宋体" w:cs="宋体"/>
          <w:b/>
          <w:sz w:val="32"/>
          <w:szCs w:val="32"/>
        </w:rPr>
        <w:t>八、关于知识产权的相关承诺</w:t>
      </w:r>
    </w:p>
    <w:p w14:paraId="5CA8CFD7">
      <w:pPr>
        <w:spacing w:line="400" w:lineRule="exact"/>
        <w:rPr>
          <w:rFonts w:hint="eastAsia" w:ascii="宋体" w:hAnsi="宋体" w:cs="宋体"/>
          <w:sz w:val="24"/>
        </w:rPr>
      </w:pPr>
      <w:r>
        <w:rPr>
          <w:rFonts w:hint="eastAsia" w:ascii="宋体" w:hAnsi="宋体" w:cs="宋体"/>
          <w:sz w:val="24"/>
        </w:rPr>
        <w:t>__________________（采购</w:t>
      </w:r>
      <w:r>
        <w:rPr>
          <w:rFonts w:hint="eastAsia" w:ascii="宋体" w:hAnsi="宋体" w:cs="宋体"/>
          <w:sz w:val="24"/>
          <w:lang w:eastAsia="zh-CN"/>
        </w:rPr>
        <w:t>人</w:t>
      </w:r>
      <w:r>
        <w:rPr>
          <w:rFonts w:hint="eastAsia" w:ascii="宋体" w:hAnsi="宋体" w:cs="宋体"/>
          <w:sz w:val="24"/>
        </w:rPr>
        <w:t>名称）：</w:t>
      </w:r>
    </w:p>
    <w:p w14:paraId="3E431427">
      <w:pPr>
        <w:spacing w:line="400" w:lineRule="exact"/>
        <w:rPr>
          <w:rFonts w:hint="eastAsia" w:ascii="宋体" w:hAnsi="宋体" w:cs="宋体"/>
          <w:sz w:val="28"/>
        </w:rPr>
      </w:pPr>
    </w:p>
    <w:p w14:paraId="5CED1A3C">
      <w:pPr>
        <w:spacing w:line="400" w:lineRule="exact"/>
        <w:ind w:firstLine="480" w:firstLineChars="200"/>
        <w:rPr>
          <w:rFonts w:hint="eastAsia" w:ascii="宋体" w:hAnsi="宋体" w:cs="宋体"/>
          <w:sz w:val="24"/>
        </w:rPr>
      </w:pPr>
      <w:r>
        <w:rPr>
          <w:rFonts w:hint="eastAsia" w:ascii="宋体" w:hAnsi="宋体" w:cs="宋体"/>
          <w:sz w:val="24"/>
        </w:rPr>
        <w:t>本单位</w:t>
      </w:r>
      <w:r>
        <w:rPr>
          <w:rFonts w:hint="eastAsia" w:ascii="宋体" w:hAnsi="宋体" w:cs="宋体"/>
          <w:bCs/>
          <w:sz w:val="24"/>
          <w:u w:val="single"/>
        </w:rPr>
        <w:t xml:space="preserve">                   （</w:t>
      </w:r>
      <w:r>
        <w:rPr>
          <w:rFonts w:hint="eastAsia" w:ascii="宋体" w:hAnsi="宋体" w:cs="宋体"/>
          <w:sz w:val="24"/>
        </w:rPr>
        <w:t>供应商</w:t>
      </w:r>
      <w:r>
        <w:rPr>
          <w:rFonts w:hint="eastAsia" w:ascii="宋体" w:hAnsi="宋体" w:cs="宋体"/>
          <w:bCs/>
          <w:sz w:val="24"/>
        </w:rPr>
        <w:t>名称）</w:t>
      </w:r>
      <w:r>
        <w:rPr>
          <w:rFonts w:hint="eastAsia" w:ascii="宋体" w:hAnsi="宋体" w:cs="宋体"/>
          <w:sz w:val="24"/>
        </w:rPr>
        <w:t>作为</w:t>
      </w:r>
      <w:r>
        <w:rPr>
          <w:rFonts w:hint="eastAsia" w:ascii="宋体" w:hAnsi="宋体" w:cs="宋体"/>
          <w:bCs/>
          <w:sz w:val="24"/>
          <w:u w:val="single"/>
        </w:rPr>
        <w:t xml:space="preserve">                （项目名称及采购编号）</w:t>
      </w:r>
      <w:r>
        <w:rPr>
          <w:rFonts w:hint="eastAsia" w:ascii="宋体" w:hAnsi="宋体" w:cs="宋体"/>
          <w:sz w:val="24"/>
        </w:rPr>
        <w:t>的供应商，郑重承诺：</w:t>
      </w:r>
    </w:p>
    <w:p w14:paraId="61527E49">
      <w:pPr>
        <w:numPr>
          <w:ilvl w:val="0"/>
          <w:numId w:val="4"/>
        </w:numPr>
        <w:spacing w:line="400" w:lineRule="exact"/>
        <w:ind w:firstLine="480" w:firstLineChars="200"/>
        <w:rPr>
          <w:rFonts w:hint="eastAsia" w:ascii="宋体" w:hAnsi="宋体" w:cs="宋体"/>
          <w:sz w:val="24"/>
        </w:rPr>
      </w:pPr>
      <w:r>
        <w:rPr>
          <w:rFonts w:hint="eastAsia" w:ascii="宋体" w:hAnsi="宋体" w:cs="宋体"/>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43BDFE8A">
      <w:pPr>
        <w:numPr>
          <w:ilvl w:val="0"/>
          <w:numId w:val="4"/>
        </w:numPr>
        <w:spacing w:line="400" w:lineRule="exact"/>
        <w:ind w:firstLine="480" w:firstLineChars="200"/>
        <w:rPr>
          <w:rFonts w:hint="eastAsia" w:ascii="宋体" w:hAnsi="宋体" w:cs="宋体"/>
          <w:sz w:val="24"/>
        </w:rPr>
      </w:pPr>
      <w:r>
        <w:rPr>
          <w:rFonts w:hint="eastAsia" w:ascii="宋体" w:hAnsi="宋体" w:cs="宋体"/>
          <w:sz w:val="24"/>
        </w:rPr>
        <w:t>采购人享有本项目实施过程中产生的知识成果及知识产权。</w:t>
      </w:r>
    </w:p>
    <w:p w14:paraId="57839BB3">
      <w:pPr>
        <w:numPr>
          <w:ilvl w:val="0"/>
          <w:numId w:val="4"/>
        </w:numPr>
        <w:spacing w:line="400" w:lineRule="exact"/>
        <w:ind w:firstLine="480" w:firstLineChars="200"/>
        <w:rPr>
          <w:rFonts w:hint="eastAsia" w:ascii="宋体" w:hAnsi="宋体" w:cs="宋体"/>
          <w:sz w:val="24"/>
        </w:rPr>
      </w:pPr>
      <w:r>
        <w:rPr>
          <w:rFonts w:hint="eastAsia" w:ascii="宋体" w:hAnsi="宋体" w:cs="宋体"/>
          <w:sz w:val="24"/>
        </w:rPr>
        <w:t>如我方在项目实施过程中采用自有知识成果，我方承诺提供开发接口和开发手册等技术文档，并承诺提供无限期技术支持，采购人享有永久使用权（含采购人委托第三方在该项目后续开发的使用权）。</w:t>
      </w:r>
    </w:p>
    <w:p w14:paraId="3D9A68EE">
      <w:pPr>
        <w:spacing w:line="400" w:lineRule="exact"/>
        <w:ind w:firstLine="460" w:firstLineChars="192"/>
        <w:rPr>
          <w:rFonts w:hint="eastAsia" w:ascii="宋体" w:hAnsi="宋体" w:cs="宋体"/>
          <w:sz w:val="24"/>
        </w:rPr>
      </w:pPr>
      <w:r>
        <w:rPr>
          <w:rFonts w:hint="eastAsia" w:ascii="宋体" w:hAnsi="宋体" w:cs="宋体"/>
          <w:sz w:val="24"/>
        </w:rPr>
        <w:t xml:space="preserve">4、如我方在项目实施过程中采用非自有的知识产权，则在报价中已包括合法获取该知识产权的相关费用。 </w:t>
      </w:r>
    </w:p>
    <w:p w14:paraId="0294D7DA">
      <w:pPr>
        <w:spacing w:line="360" w:lineRule="auto"/>
        <w:ind w:firstLine="420"/>
        <w:rPr>
          <w:rFonts w:hint="eastAsia" w:ascii="宋体" w:hAnsi="宋体" w:cs="宋体"/>
          <w:sz w:val="24"/>
        </w:rPr>
      </w:pPr>
    </w:p>
    <w:p w14:paraId="52C0B180">
      <w:pPr>
        <w:ind w:firstLine="420"/>
        <w:rPr>
          <w:rFonts w:hint="eastAsia" w:ascii="宋体" w:hAnsi="宋体" w:cs="宋体"/>
          <w:sz w:val="24"/>
        </w:rPr>
      </w:pPr>
    </w:p>
    <w:p w14:paraId="143868F7">
      <w:pPr>
        <w:ind w:firstLine="420"/>
        <w:rPr>
          <w:rFonts w:hint="eastAsia" w:ascii="宋体" w:hAnsi="宋体" w:cs="宋体"/>
          <w:sz w:val="24"/>
        </w:rPr>
      </w:pPr>
    </w:p>
    <w:p w14:paraId="0E50C386">
      <w:pPr>
        <w:spacing w:line="400" w:lineRule="exact"/>
        <w:ind w:firstLine="480" w:firstLineChars="200"/>
        <w:rPr>
          <w:rFonts w:hint="eastAsia" w:ascii="宋体" w:hAnsi="宋体" w:cs="宋体"/>
          <w:sz w:val="24"/>
        </w:rPr>
      </w:pPr>
      <w:r>
        <w:rPr>
          <w:rFonts w:hint="eastAsia" w:ascii="宋体" w:hAnsi="宋体" w:cs="宋体"/>
          <w:sz w:val="24"/>
        </w:rPr>
        <w:t xml:space="preserve">  </w:t>
      </w:r>
    </w:p>
    <w:p w14:paraId="49B6F37D">
      <w:pPr>
        <w:keepNext/>
        <w:keepLines/>
        <w:spacing w:before="260" w:after="260" w:line="416" w:lineRule="auto"/>
        <w:jc w:val="center"/>
        <w:rPr>
          <w:rFonts w:hint="eastAsia" w:ascii="宋体" w:hAnsi="宋体" w:cs="宋体"/>
          <w:b/>
          <w:bCs/>
          <w:sz w:val="24"/>
          <w:szCs w:val="32"/>
        </w:rPr>
      </w:pPr>
      <w:r>
        <w:rPr>
          <w:rFonts w:hint="eastAsia" w:ascii="宋体" w:hAnsi="宋体" w:cs="宋体"/>
          <w:b/>
          <w:bCs/>
          <w:sz w:val="24"/>
          <w:szCs w:val="32"/>
        </w:rPr>
        <w:t>本单位对上述承诺的真实性负责。如有虚假，将依法承担相应责任。</w:t>
      </w:r>
    </w:p>
    <w:p w14:paraId="75A095EB">
      <w:pPr>
        <w:ind w:firstLine="420" w:firstLineChars="200"/>
        <w:rPr>
          <w:rFonts w:hint="eastAsia" w:ascii="宋体" w:hAnsi="宋体" w:cs="宋体"/>
        </w:rPr>
      </w:pPr>
    </w:p>
    <w:p w14:paraId="6374D4AA">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1B64DC5F">
      <w:pPr>
        <w:widowControl/>
        <w:spacing w:line="360" w:lineRule="atLeast"/>
        <w:ind w:firstLine="470" w:firstLineChars="196"/>
        <w:jc w:val="left"/>
        <w:rPr>
          <w:rFonts w:hint="eastAsia" w:ascii="宋体" w:hAnsi="宋体" w:cs="宋体"/>
          <w:sz w:val="24"/>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62FFDA73">
      <w:pPr>
        <w:widowControl/>
        <w:spacing w:line="360" w:lineRule="atLeast"/>
        <w:ind w:firstLine="470" w:firstLineChars="196"/>
        <w:jc w:val="left"/>
        <w:rPr>
          <w:rFonts w:hint="eastAsia" w:ascii="宋体" w:hAnsi="宋体" w:cs="宋体"/>
          <w:sz w:val="24"/>
        </w:rPr>
      </w:pPr>
      <w:r>
        <w:rPr>
          <w:rFonts w:hint="eastAsia" w:ascii="宋体" w:hAnsi="宋体" w:cs="宋体"/>
          <w:sz w:val="24"/>
        </w:rPr>
        <w:t>日    期：</w:t>
      </w:r>
      <w:r>
        <w:rPr>
          <w:rFonts w:hint="eastAsia" w:ascii="宋体" w:hAnsi="宋体" w:cs="宋体"/>
          <w:bCs/>
          <w:sz w:val="24"/>
          <w:u w:val="single"/>
        </w:rPr>
        <w:t xml:space="preserve">           年           月            日</w:t>
      </w:r>
    </w:p>
    <w:p w14:paraId="5134286A">
      <w:pPr>
        <w:widowControl/>
        <w:spacing w:line="360" w:lineRule="atLeast"/>
        <w:jc w:val="center"/>
        <w:rPr>
          <w:rFonts w:hint="eastAsia" w:ascii="宋体" w:hAnsi="宋体" w:cs="宋体"/>
          <w:b/>
          <w:sz w:val="32"/>
          <w:szCs w:val="32"/>
        </w:rPr>
      </w:pPr>
    </w:p>
    <w:p w14:paraId="60F5D153">
      <w:pPr>
        <w:widowControl/>
        <w:spacing w:line="360" w:lineRule="atLeast"/>
        <w:jc w:val="center"/>
        <w:outlineLvl w:val="1"/>
        <w:rPr>
          <w:rFonts w:hint="eastAsia" w:ascii="宋体" w:hAnsi="宋体" w:cs="宋体"/>
          <w:b/>
          <w:bCs/>
          <w:sz w:val="32"/>
          <w:szCs w:val="32"/>
        </w:rPr>
      </w:pPr>
      <w:r>
        <w:rPr>
          <w:rFonts w:hint="eastAsia" w:ascii="宋体" w:hAnsi="宋体" w:cs="宋体"/>
          <w:b/>
          <w:bCs/>
          <w:sz w:val="30"/>
          <w:szCs w:val="30"/>
        </w:rPr>
        <w:br w:type="page"/>
      </w:r>
      <w:r>
        <w:rPr>
          <w:rFonts w:hint="eastAsia" w:ascii="宋体" w:hAnsi="宋体" w:cs="宋体"/>
          <w:b/>
          <w:sz w:val="32"/>
          <w:szCs w:val="32"/>
        </w:rPr>
        <w:t>九、承诺函（实质性要求）</w:t>
      </w:r>
    </w:p>
    <w:p w14:paraId="30B0C2AE">
      <w:pPr>
        <w:widowControl/>
        <w:spacing w:line="360" w:lineRule="atLeast"/>
        <w:jc w:val="left"/>
        <w:rPr>
          <w:rFonts w:hint="eastAsia" w:ascii="宋体" w:hAnsi="宋体" w:cs="宋体"/>
          <w:sz w:val="24"/>
        </w:rPr>
      </w:pPr>
      <w:r>
        <w:rPr>
          <w:rFonts w:hint="eastAsia" w:ascii="宋体" w:hAnsi="宋体" w:cs="宋体"/>
          <w:bCs/>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01C72BD0">
      <w:pPr>
        <w:widowControl/>
        <w:spacing w:line="360" w:lineRule="atLeast"/>
        <w:ind w:firstLine="480" w:firstLineChars="200"/>
        <w:jc w:val="left"/>
        <w:rPr>
          <w:rFonts w:hint="eastAsia" w:ascii="宋体" w:hAnsi="宋体" w:cs="宋体"/>
          <w:sz w:val="24"/>
        </w:rPr>
      </w:pPr>
    </w:p>
    <w:p w14:paraId="76D664C4">
      <w:pPr>
        <w:widowControl/>
        <w:spacing w:line="420" w:lineRule="exact"/>
        <w:ind w:firstLine="480" w:firstLineChars="200"/>
        <w:jc w:val="left"/>
        <w:rPr>
          <w:rFonts w:hint="eastAsia" w:ascii="宋体" w:hAnsi="宋体" w:cs="宋体"/>
          <w:sz w:val="24"/>
        </w:rPr>
      </w:pPr>
      <w:r>
        <w:rPr>
          <w:rFonts w:hint="eastAsia" w:ascii="宋体" w:hAnsi="宋体" w:cs="宋体"/>
          <w:sz w:val="24"/>
        </w:rPr>
        <w:t>我单位作为本次采购项目的供应商，根据比选文件要求，现郑重承诺如下：</w:t>
      </w:r>
    </w:p>
    <w:p w14:paraId="7A232909">
      <w:pPr>
        <w:widowControl/>
        <w:spacing w:line="420" w:lineRule="exact"/>
        <w:ind w:firstLine="480" w:firstLineChars="200"/>
        <w:jc w:val="left"/>
        <w:rPr>
          <w:rFonts w:hint="eastAsia" w:ascii="宋体" w:hAnsi="宋体" w:cs="宋体"/>
          <w:sz w:val="24"/>
        </w:rPr>
      </w:pPr>
      <w:r>
        <w:rPr>
          <w:rFonts w:hint="eastAsia" w:ascii="宋体" w:hAnsi="宋体" w:cs="宋体"/>
          <w:sz w:val="24"/>
        </w:rPr>
        <w:t>一、完全接受和满足本项目比选文件中第二章规定的实质性要求（如合格的供应商、比选费用、充分、公平竞争保障措施、响应文件的语言、计量单位、比选货币、知识产权、比选报价要求（报价部分）、比选有效期、合同分包、合同转包等实质性要求），并承诺严格按照比选文件要求履行。如对比选文件有异议，已经在比选截止时间届满前依法进行维权救济，不存在对比选文件有异议的同时又参加比选以求侥幸成交或者为实现其他非法目的的行为。</w:t>
      </w:r>
    </w:p>
    <w:p w14:paraId="7977DD6C">
      <w:pPr>
        <w:widowControl/>
        <w:spacing w:line="420" w:lineRule="exact"/>
        <w:ind w:firstLine="480" w:firstLineChars="200"/>
        <w:jc w:val="left"/>
        <w:rPr>
          <w:rFonts w:hint="eastAsia" w:ascii="宋体" w:hAnsi="宋体" w:cs="宋体"/>
          <w:sz w:val="24"/>
        </w:rPr>
      </w:pPr>
      <w:r>
        <w:rPr>
          <w:rFonts w:hint="eastAsia" w:ascii="宋体" w:hAnsi="宋体" w:cs="宋体"/>
          <w:sz w:val="24"/>
        </w:rPr>
        <w:t>二、参加本次比选采购活动，不存在与单位负责人为同一人或者存在直接控股、管理关系的其他供应商参与同一合同项下的采购活动的行为。</w:t>
      </w:r>
    </w:p>
    <w:p w14:paraId="54040500">
      <w:pPr>
        <w:widowControl/>
        <w:spacing w:line="420" w:lineRule="exact"/>
        <w:ind w:firstLine="480" w:firstLineChars="200"/>
        <w:jc w:val="left"/>
        <w:rPr>
          <w:rFonts w:hint="eastAsia" w:ascii="宋体" w:hAnsi="宋体" w:cs="宋体"/>
          <w:sz w:val="24"/>
        </w:rPr>
      </w:pPr>
      <w:r>
        <w:rPr>
          <w:rFonts w:hint="eastAsia" w:ascii="宋体" w:hAnsi="宋体" w:cs="宋体"/>
          <w:sz w:val="24"/>
        </w:rPr>
        <w:t>三、参加本次比选采购活动，不存在和其他供应商在同一合同项下的采购项目中，同时委托同一个自然人、同一家庭的人员、同一单位的人员作为代理人的行为。</w:t>
      </w:r>
    </w:p>
    <w:p w14:paraId="1B4B99B5">
      <w:pPr>
        <w:widowControl/>
        <w:spacing w:line="420" w:lineRule="exact"/>
        <w:ind w:firstLine="480" w:firstLineChars="200"/>
        <w:jc w:val="left"/>
        <w:rPr>
          <w:rFonts w:hint="eastAsia" w:ascii="宋体" w:hAnsi="宋体" w:cs="宋体"/>
          <w:sz w:val="24"/>
        </w:rPr>
      </w:pPr>
      <w:r>
        <w:rPr>
          <w:rFonts w:hint="eastAsia" w:ascii="宋体" w:hAnsi="宋体" w:cs="宋体"/>
          <w:sz w:val="24"/>
        </w:rPr>
        <w:t>四、为采购项目提供整体设计、规范编制或者项目管理、监理、检测等服务的供应商，不得再参加该采购项目的其他采购活动，我单位承诺不属于此类禁止参加本项目的供应商。</w:t>
      </w:r>
    </w:p>
    <w:p w14:paraId="0381C27F">
      <w:pPr>
        <w:widowControl/>
        <w:spacing w:line="420" w:lineRule="exact"/>
        <w:ind w:firstLine="480" w:firstLineChars="200"/>
        <w:jc w:val="left"/>
        <w:rPr>
          <w:rFonts w:hint="eastAsia" w:ascii="宋体" w:hAnsi="宋体" w:cs="宋体"/>
          <w:sz w:val="24"/>
        </w:rPr>
      </w:pPr>
      <w:r>
        <w:rPr>
          <w:rFonts w:hint="eastAsia" w:ascii="宋体" w:hAnsi="宋体" w:cs="宋体"/>
          <w:sz w:val="24"/>
        </w:rPr>
        <w:t>五、响应文件中提供的能够给予我公司带来优惠、好处的任何材料资料和技术、服务、商务等响应承诺情况都是真实的、有效的、合法的。</w:t>
      </w:r>
    </w:p>
    <w:p w14:paraId="6A5868F4">
      <w:pPr>
        <w:spacing w:line="420" w:lineRule="exact"/>
        <w:ind w:firstLine="480" w:firstLineChars="200"/>
        <w:rPr>
          <w:rFonts w:hint="eastAsia" w:ascii="宋体" w:hAnsi="宋体" w:cs="宋体"/>
          <w:sz w:val="24"/>
        </w:rPr>
      </w:pPr>
      <w:r>
        <w:rPr>
          <w:rFonts w:hint="eastAsia" w:ascii="宋体" w:hAnsi="宋体" w:cs="宋体"/>
          <w:sz w:val="24"/>
        </w:rPr>
        <w:t>六、如报价产品有属于CCC认证范围而我单位未在响应文件中提供认证证书的，我单位承诺在签订合同前将CCC认证证书（复印件）提供至采购人，并保证响应时CCC认证证书应在有效期内，未提供或不能提供的视为虚假响应。</w:t>
      </w:r>
    </w:p>
    <w:p w14:paraId="1B1109C3">
      <w:pPr>
        <w:spacing w:line="420" w:lineRule="exact"/>
        <w:ind w:firstLine="480" w:firstLineChars="200"/>
        <w:rPr>
          <w:rFonts w:hint="eastAsia" w:ascii="宋体" w:hAnsi="宋体" w:cs="宋体"/>
          <w:sz w:val="24"/>
        </w:rPr>
      </w:pPr>
      <w:r>
        <w:rPr>
          <w:rFonts w:hint="eastAsia" w:ascii="宋体" w:hAnsi="宋体" w:cs="宋体"/>
          <w:sz w:val="24"/>
        </w:rPr>
        <w:t>七、我单位和报价产品符合国家或行业主管部门要求的技术标准、质量标准和资格资质条件等强制性规定。</w:t>
      </w:r>
    </w:p>
    <w:p w14:paraId="736C0583">
      <w:pPr>
        <w:pStyle w:val="10"/>
        <w:spacing w:line="420" w:lineRule="exact"/>
        <w:ind w:firstLine="480" w:firstLineChars="200"/>
        <w:rPr>
          <w:rFonts w:hint="eastAsia" w:ascii="宋体" w:hAnsi="宋体" w:eastAsia="宋体" w:cs="宋体"/>
          <w:sz w:val="24"/>
        </w:rPr>
      </w:pPr>
      <w:r>
        <w:rPr>
          <w:rFonts w:hint="eastAsia" w:ascii="宋体" w:hAnsi="宋体" w:eastAsia="宋体" w:cs="宋体"/>
          <w:sz w:val="24"/>
        </w:rPr>
        <w:t>八、与我单位存在直接控股关系的单位为：XXX；存在管理关系单位为：XXX。（若存在则如实填写，若不存在则填“/”或“无”）</w:t>
      </w:r>
    </w:p>
    <w:p w14:paraId="4B960321">
      <w:pPr>
        <w:widowControl/>
        <w:spacing w:line="360" w:lineRule="atLeast"/>
        <w:ind w:firstLine="480" w:firstLineChars="200"/>
        <w:jc w:val="left"/>
        <w:rPr>
          <w:rFonts w:hint="eastAsia" w:ascii="宋体" w:hAnsi="宋体" w:cs="宋体"/>
          <w:sz w:val="24"/>
        </w:rPr>
      </w:pPr>
      <w:r>
        <w:rPr>
          <w:rFonts w:hint="eastAsia" w:ascii="宋体" w:hAnsi="宋体" w:cs="宋体"/>
          <w:sz w:val="24"/>
        </w:rPr>
        <w:t>本单位对上述承诺的内容事项真实性负责。如经查实上述承诺的内容事项存在虚假，我公司愿意接受以提供虚假材料谋取成交追究法律责任。</w:t>
      </w:r>
    </w:p>
    <w:p w14:paraId="29F3A9D2">
      <w:pPr>
        <w:widowControl/>
        <w:spacing w:line="360" w:lineRule="atLeast"/>
        <w:ind w:firstLine="470" w:firstLineChars="196"/>
        <w:jc w:val="left"/>
        <w:rPr>
          <w:rFonts w:hint="eastAsia" w:ascii="宋体" w:hAnsi="宋体" w:cs="宋体"/>
          <w:sz w:val="24"/>
        </w:rPr>
      </w:pPr>
      <w:r>
        <w:rPr>
          <w:rFonts w:hint="eastAsia" w:ascii="宋体" w:hAnsi="宋体" w:cs="宋体"/>
          <w:sz w:val="24"/>
        </w:rPr>
        <w:t>供应商名称：</w:t>
      </w:r>
      <w:r>
        <w:rPr>
          <w:rFonts w:hint="eastAsia" w:ascii="宋体" w:hAnsi="宋体" w:cs="宋体"/>
          <w:bCs/>
          <w:sz w:val="24"/>
          <w:u w:val="single"/>
        </w:rPr>
        <w:t xml:space="preserve">                        </w:t>
      </w:r>
      <w:r>
        <w:rPr>
          <w:rFonts w:hint="eastAsia" w:ascii="宋体" w:hAnsi="宋体" w:cs="宋体"/>
          <w:sz w:val="24"/>
        </w:rPr>
        <w:t>（盖单位公章）</w:t>
      </w:r>
    </w:p>
    <w:p w14:paraId="2F1F3FE1">
      <w:pPr>
        <w:widowControl/>
        <w:spacing w:line="360" w:lineRule="atLeast"/>
        <w:ind w:firstLine="470" w:firstLineChars="196"/>
        <w:jc w:val="left"/>
        <w:rPr>
          <w:rFonts w:hint="eastAsia" w:ascii="宋体" w:hAnsi="宋体" w:cs="宋体"/>
          <w:bCs/>
          <w:sz w:val="24"/>
          <w:u w:val="single"/>
        </w:rPr>
      </w:pPr>
      <w:r>
        <w:rPr>
          <w:rFonts w:hint="eastAsia" w:ascii="宋体" w:hAnsi="宋体" w:cs="宋体"/>
          <w:sz w:val="24"/>
        </w:rPr>
        <w:t>法定代表人（负责人）或授权代表（签字或加盖个人名章）：</w:t>
      </w:r>
      <w:r>
        <w:rPr>
          <w:rFonts w:hint="eastAsia" w:ascii="宋体" w:hAnsi="宋体" w:cs="宋体"/>
          <w:bCs/>
          <w:sz w:val="24"/>
          <w:u w:val="single"/>
        </w:rPr>
        <w:t xml:space="preserve">       </w:t>
      </w:r>
    </w:p>
    <w:p w14:paraId="15D0178A">
      <w:pPr>
        <w:widowControl/>
        <w:spacing w:line="360" w:lineRule="atLeast"/>
        <w:ind w:firstLine="470" w:firstLineChars="196"/>
        <w:jc w:val="left"/>
        <w:rPr>
          <w:rFonts w:hint="eastAsia" w:ascii="宋体" w:hAnsi="宋体" w:cs="宋体"/>
          <w:bCs/>
          <w:sz w:val="24"/>
          <w:u w:val="single"/>
        </w:rPr>
      </w:pPr>
      <w:r>
        <w:rPr>
          <w:rFonts w:hint="eastAsia" w:ascii="宋体" w:hAnsi="宋体" w:cs="宋体"/>
          <w:sz w:val="24"/>
        </w:rPr>
        <w:t>日    期：</w:t>
      </w:r>
      <w:r>
        <w:rPr>
          <w:rFonts w:hint="eastAsia" w:ascii="宋体" w:hAnsi="宋体" w:cs="宋体"/>
          <w:bCs/>
          <w:sz w:val="24"/>
          <w:u w:val="single"/>
        </w:rPr>
        <w:t xml:space="preserve">           年           月            日</w:t>
      </w:r>
    </w:p>
    <w:p w14:paraId="555D074E">
      <w:pPr>
        <w:spacing w:line="480" w:lineRule="exact"/>
        <w:ind w:firstLine="480" w:firstLineChars="200"/>
        <w:jc w:val="center"/>
        <w:outlineLvl w:val="1"/>
        <w:rPr>
          <w:rFonts w:hint="eastAsia" w:ascii="宋体" w:hAnsi="宋体" w:cs="宋体"/>
          <w:b/>
          <w:sz w:val="32"/>
          <w:szCs w:val="32"/>
        </w:rPr>
      </w:pPr>
      <w:r>
        <w:rPr>
          <w:rFonts w:hint="eastAsia" w:ascii="宋体" w:hAnsi="宋体" w:cs="宋体"/>
          <w:bCs/>
          <w:sz w:val="24"/>
          <w:u w:val="single"/>
        </w:rPr>
        <w:br w:type="page"/>
      </w:r>
      <w:r>
        <w:rPr>
          <w:rFonts w:hint="eastAsia" w:ascii="宋体" w:hAnsi="宋体" w:cs="宋体"/>
          <w:b/>
          <w:sz w:val="32"/>
          <w:szCs w:val="32"/>
        </w:rPr>
        <w:t>十、供应商认为需要提供的其他资料</w:t>
      </w:r>
    </w:p>
    <w:p w14:paraId="5545B061">
      <w:pPr>
        <w:ind w:firstLine="723" w:firstLineChars="200"/>
        <w:jc w:val="center"/>
        <w:outlineLvl w:val="0"/>
        <w:rPr>
          <w:rFonts w:hint="eastAsia" w:ascii="宋体" w:hAnsi="宋体" w:cs="宋体"/>
          <w:b/>
          <w:bCs/>
          <w:kern w:val="44"/>
          <w:sz w:val="36"/>
          <w:szCs w:val="36"/>
        </w:rPr>
      </w:pPr>
      <w:bookmarkStart w:id="33" w:name="_Toc7853"/>
      <w:bookmarkStart w:id="34" w:name="_Toc10951"/>
    </w:p>
    <w:p w14:paraId="7452F919">
      <w:pPr>
        <w:ind w:firstLine="723" w:firstLineChars="200"/>
        <w:jc w:val="center"/>
        <w:outlineLvl w:val="0"/>
        <w:rPr>
          <w:rFonts w:hint="eastAsia" w:ascii="宋体" w:hAnsi="宋体" w:cs="宋体"/>
          <w:sz w:val="36"/>
          <w:szCs w:val="36"/>
        </w:rPr>
      </w:pPr>
      <w:r>
        <w:rPr>
          <w:rFonts w:hint="eastAsia" w:ascii="宋体" w:hAnsi="宋体" w:cs="宋体"/>
          <w:b/>
          <w:bCs/>
          <w:kern w:val="44"/>
          <w:sz w:val="36"/>
          <w:szCs w:val="36"/>
        </w:rPr>
        <w:t>第</w:t>
      </w:r>
      <w:r>
        <w:rPr>
          <w:rFonts w:hint="eastAsia" w:ascii="宋体" w:hAnsi="宋体" w:cs="宋体"/>
          <w:b/>
          <w:bCs/>
          <w:kern w:val="44"/>
          <w:sz w:val="36"/>
          <w:szCs w:val="36"/>
          <w:lang w:eastAsia="zh-CN"/>
        </w:rPr>
        <w:t>三</w:t>
      </w:r>
      <w:r>
        <w:rPr>
          <w:rFonts w:hint="eastAsia" w:ascii="宋体" w:hAnsi="宋体" w:cs="宋体"/>
          <w:b/>
          <w:bCs/>
          <w:kern w:val="44"/>
          <w:sz w:val="36"/>
          <w:szCs w:val="36"/>
        </w:rPr>
        <w:t>章 供应商</w:t>
      </w:r>
      <w:r>
        <w:rPr>
          <w:rFonts w:hint="eastAsia" w:ascii="宋体" w:hAnsi="宋体" w:cs="宋体"/>
          <w:b/>
          <w:bCs/>
          <w:kern w:val="44"/>
          <w:sz w:val="36"/>
          <w:szCs w:val="36"/>
          <w:lang w:eastAsia="zh-CN"/>
        </w:rPr>
        <w:t>的</w:t>
      </w:r>
      <w:r>
        <w:rPr>
          <w:rFonts w:hint="eastAsia" w:ascii="宋体" w:hAnsi="宋体" w:cs="宋体"/>
          <w:b/>
          <w:bCs/>
          <w:kern w:val="44"/>
          <w:sz w:val="36"/>
          <w:szCs w:val="36"/>
        </w:rPr>
        <w:t>资格、资质性及其他类似效力要求</w:t>
      </w:r>
      <w:bookmarkEnd w:id="33"/>
      <w:bookmarkEnd w:id="34"/>
    </w:p>
    <w:p w14:paraId="54B809F6">
      <w:pPr>
        <w:tabs>
          <w:tab w:val="left" w:pos="7665"/>
        </w:tabs>
        <w:spacing w:line="360" w:lineRule="auto"/>
        <w:rPr>
          <w:rFonts w:hint="eastAsia" w:ascii="宋体" w:hAnsi="宋体" w:cs="宋体"/>
          <w:b/>
          <w:bCs/>
          <w:sz w:val="24"/>
        </w:rPr>
      </w:pPr>
      <w:r>
        <w:rPr>
          <w:rFonts w:hint="eastAsia" w:ascii="宋体" w:hAnsi="宋体" w:cs="宋体"/>
          <w:b/>
          <w:bCs/>
          <w:sz w:val="24"/>
        </w:rPr>
        <w:t>一、参加比选的供应商应具备下列资格条件：</w:t>
      </w:r>
    </w:p>
    <w:p w14:paraId="363CD730">
      <w:pPr>
        <w:pStyle w:val="41"/>
        <w:ind w:firstLine="0" w:firstLineChars="0"/>
        <w:rPr>
          <w:rFonts w:hint="eastAsia" w:ascii="宋体" w:hAnsi="宋体" w:cs="宋体"/>
          <w:sz w:val="24"/>
        </w:rPr>
      </w:pPr>
      <w:r>
        <w:rPr>
          <w:rFonts w:hint="eastAsia" w:ascii="宋体" w:hAnsi="宋体" w:cs="宋体"/>
          <w:sz w:val="24"/>
        </w:rPr>
        <w:t>1、具有独立承担民事责任的能力</w:t>
      </w:r>
      <w:r>
        <w:rPr>
          <w:rFonts w:hint="eastAsia" w:ascii="宋体" w:hAnsi="宋体" w:cs="宋体"/>
          <w:sz w:val="24"/>
          <w:lang w:eastAsia="zh-CN"/>
        </w:rPr>
        <w:t>；</w:t>
      </w:r>
    </w:p>
    <w:p w14:paraId="76AC2E16">
      <w:pPr>
        <w:tabs>
          <w:tab w:val="left" w:pos="7665"/>
        </w:tabs>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74B41F07">
      <w:pPr>
        <w:tabs>
          <w:tab w:val="left" w:pos="7665"/>
        </w:tabs>
        <w:spacing w:line="360" w:lineRule="auto"/>
        <w:rPr>
          <w:rFonts w:hint="eastAsia" w:ascii="宋体" w:hAnsi="宋体" w:cs="宋体"/>
          <w:sz w:val="24"/>
        </w:rPr>
      </w:pPr>
      <w:r>
        <w:rPr>
          <w:rFonts w:hint="eastAsia" w:ascii="宋体" w:hAnsi="宋体" w:cs="宋体"/>
          <w:sz w:val="24"/>
        </w:rPr>
        <w:t>3、具有履行合同所必需的设备和专业技术能力；</w:t>
      </w:r>
    </w:p>
    <w:p w14:paraId="40E78970">
      <w:pPr>
        <w:tabs>
          <w:tab w:val="left" w:pos="7665"/>
        </w:tabs>
        <w:spacing w:line="360" w:lineRule="auto"/>
        <w:rPr>
          <w:rFonts w:hint="eastAsia" w:ascii="宋体" w:hAnsi="宋体" w:cs="宋体"/>
          <w:sz w:val="24"/>
        </w:rPr>
      </w:pPr>
      <w:r>
        <w:rPr>
          <w:rFonts w:hint="eastAsia" w:ascii="宋体" w:hAnsi="宋体" w:cs="宋体"/>
          <w:sz w:val="24"/>
        </w:rPr>
        <w:t>4、有依法缴纳税收和社会保障资金的良好记录；</w:t>
      </w:r>
    </w:p>
    <w:p w14:paraId="19164A9A">
      <w:pPr>
        <w:tabs>
          <w:tab w:val="left" w:pos="7665"/>
        </w:tabs>
        <w:spacing w:line="360" w:lineRule="auto"/>
        <w:rPr>
          <w:rFonts w:hint="eastAsia" w:ascii="宋体" w:hAnsi="宋体" w:cs="宋体"/>
          <w:sz w:val="24"/>
        </w:rPr>
      </w:pPr>
      <w:r>
        <w:rPr>
          <w:rFonts w:hint="eastAsia" w:ascii="宋体" w:hAnsi="宋体" w:cs="宋体"/>
          <w:sz w:val="24"/>
        </w:rPr>
        <w:t>5、参加本次采购活动前三年内，在经营活动中没有重大违法记录；（公司成立不足三年的从成立之日起算）</w:t>
      </w:r>
    </w:p>
    <w:p w14:paraId="25B79F22">
      <w:pPr>
        <w:tabs>
          <w:tab w:val="left" w:pos="7665"/>
        </w:tabs>
        <w:spacing w:line="360" w:lineRule="auto"/>
        <w:rPr>
          <w:rFonts w:hint="eastAsia" w:ascii="宋体" w:hAnsi="宋体" w:cs="宋体"/>
          <w:sz w:val="24"/>
        </w:rPr>
      </w:pPr>
      <w:r>
        <w:rPr>
          <w:rFonts w:hint="eastAsia" w:ascii="宋体" w:hAnsi="宋体" w:cs="宋体"/>
          <w:sz w:val="24"/>
        </w:rPr>
        <w:t>6、具备法律、行政法规规定的其他条件。</w:t>
      </w:r>
    </w:p>
    <w:p w14:paraId="37F1F5CB">
      <w:pPr>
        <w:spacing w:line="360" w:lineRule="auto"/>
        <w:rPr>
          <w:rFonts w:hint="eastAsia" w:ascii="宋体" w:hAnsi="宋体" w:cs="宋体"/>
          <w:sz w:val="24"/>
        </w:rPr>
      </w:pPr>
      <w:r>
        <w:rPr>
          <w:rFonts w:hint="eastAsia" w:ascii="宋体" w:hAnsi="宋体" w:cs="宋体"/>
          <w:sz w:val="24"/>
        </w:rPr>
        <w:t>7、授权参加本次采购活动的供应商代表证明材料；</w:t>
      </w:r>
    </w:p>
    <w:p w14:paraId="76049F54">
      <w:pPr>
        <w:pStyle w:val="41"/>
        <w:ind w:firstLine="0" w:firstLineChars="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按照本项目</w:t>
      </w:r>
      <w:r>
        <w:rPr>
          <w:rFonts w:hint="eastAsia" w:ascii="宋体" w:hAnsi="宋体" w:cs="宋体"/>
          <w:sz w:val="24"/>
          <w:lang w:eastAsia="zh-CN"/>
        </w:rPr>
        <w:t>比选文件</w:t>
      </w:r>
      <w:r>
        <w:rPr>
          <w:rFonts w:hint="eastAsia" w:ascii="宋体" w:hAnsi="宋体" w:cs="宋体"/>
          <w:sz w:val="24"/>
        </w:rPr>
        <w:t>的规定获取了</w:t>
      </w:r>
      <w:r>
        <w:rPr>
          <w:rFonts w:hint="eastAsia" w:ascii="宋体" w:hAnsi="宋体" w:cs="宋体"/>
          <w:sz w:val="24"/>
          <w:lang w:eastAsia="zh-CN"/>
        </w:rPr>
        <w:t>比选文件</w:t>
      </w:r>
      <w:r>
        <w:rPr>
          <w:rFonts w:hint="eastAsia" w:ascii="宋体" w:hAnsi="宋体" w:cs="宋体"/>
          <w:sz w:val="24"/>
        </w:rPr>
        <w:t>。</w:t>
      </w:r>
    </w:p>
    <w:p w14:paraId="188E0C93">
      <w:pPr>
        <w:spacing w:line="360" w:lineRule="auto"/>
        <w:rPr>
          <w:rFonts w:hint="eastAsia" w:ascii="宋体" w:hAnsi="宋体" w:cs="宋体"/>
          <w:sz w:val="24"/>
          <w:lang w:val="en-US" w:eastAsia="zh-CN"/>
        </w:rPr>
      </w:pPr>
      <w:r>
        <w:rPr>
          <w:rFonts w:hint="eastAsia" w:ascii="宋体" w:hAnsi="宋体" w:cs="宋体"/>
          <w:sz w:val="24"/>
          <w:lang w:val="en-US" w:eastAsia="zh-CN"/>
        </w:rPr>
        <w:t>9、本项目特定资格要求：</w:t>
      </w:r>
    </w:p>
    <w:p w14:paraId="7C53F14D">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具有有效期内的《危险废物经营许可证》，核准经营方式须包含收集、贮存、利用、处置；核准经营危险废物类别须包含：</w:t>
      </w:r>
      <w:r>
        <w:rPr>
          <w:rFonts w:hint="eastAsia" w:ascii="宋体" w:hAnsi="宋体" w:eastAsia="宋体" w:cs="宋体"/>
          <w:color w:val="000000"/>
          <w:sz w:val="24"/>
          <w:szCs w:val="24"/>
        </w:rPr>
        <w:t>HW49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900-047-49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HW49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900-999-49</w:t>
      </w:r>
      <w:r>
        <w:rPr>
          <w:rFonts w:hint="eastAsia" w:ascii="宋体" w:hAnsi="宋体" w:cs="宋体"/>
          <w:sz w:val="24"/>
          <w:lang w:val="en-US" w:eastAsia="zh-CN"/>
        </w:rPr>
        <w:t>。</w:t>
      </w:r>
    </w:p>
    <w:p w14:paraId="1FE9D839">
      <w:pPr>
        <w:spacing w:line="360" w:lineRule="auto"/>
        <w:ind w:left="105" w:leftChars="50" w:right="105" w:rightChars="50" w:firstLine="482" w:firstLineChars="200"/>
        <w:rPr>
          <w:rFonts w:hint="eastAsia" w:ascii="宋体" w:hAnsi="宋体" w:cs="宋体"/>
          <w:b/>
          <w:sz w:val="24"/>
        </w:rPr>
      </w:pPr>
      <w:r>
        <w:rPr>
          <w:rFonts w:hint="eastAsia" w:ascii="宋体" w:hAnsi="宋体" w:cs="宋体"/>
          <w:b/>
          <w:sz w:val="24"/>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cs="宋体"/>
          <w:b/>
          <w:bCs/>
          <w:sz w:val="24"/>
        </w:rPr>
        <w:t>以财库</w:t>
      </w:r>
      <w:r>
        <w:rPr>
          <w:rFonts w:hint="eastAsia" w:ascii="宋体" w:hAnsi="宋体" w:cs="宋体"/>
          <w:b/>
          <w:bCs/>
          <w:kern w:val="0"/>
          <w:sz w:val="24"/>
        </w:rPr>
        <w:t>〔2022〕3号文为准，即</w:t>
      </w:r>
      <w:r>
        <w:rPr>
          <w:rFonts w:hint="eastAsia" w:ascii="宋体" w:hAnsi="宋体" w:cs="宋体"/>
          <w:b/>
          <w:bCs/>
          <w:sz w:val="24"/>
        </w:rPr>
        <w:t>：认定为200万元以上的罚款，法律、行政法规以及国务院有关部门明确规定相关领域“较大数额罚款”标准高于200万元的，从其规定。</w:t>
      </w:r>
    </w:p>
    <w:p w14:paraId="6DA019C9">
      <w:pPr>
        <w:ind w:firstLine="482" w:firstLineChars="200"/>
        <w:rPr>
          <w:rFonts w:hint="eastAsia" w:ascii="宋体" w:hAnsi="宋体" w:cs="宋体"/>
          <w:b/>
          <w:sz w:val="24"/>
        </w:rPr>
      </w:pPr>
      <w:r>
        <w:rPr>
          <w:rFonts w:hint="eastAsia" w:ascii="宋体" w:hAnsi="宋体" w:cs="宋体"/>
          <w:b/>
          <w:sz w:val="24"/>
        </w:rPr>
        <w:t>2、本章要求供应商提供的资格证明材料必须加盖供应商印章（鲜章）。</w:t>
      </w:r>
    </w:p>
    <w:p w14:paraId="45A6915B">
      <w:pPr>
        <w:pStyle w:val="2"/>
        <w:jc w:val="center"/>
        <w:rPr>
          <w:rFonts w:hint="eastAsia" w:ascii="宋体" w:hAnsi="宋体" w:cs="宋体"/>
          <w:sz w:val="36"/>
          <w:szCs w:val="36"/>
        </w:rPr>
      </w:pPr>
      <w:bookmarkStart w:id="35" w:name="_Toc2937"/>
      <w:bookmarkStart w:id="36" w:name="_Toc26062"/>
      <w:r>
        <w:rPr>
          <w:rFonts w:hint="eastAsia" w:ascii="宋体" w:hAnsi="宋体" w:cs="宋体"/>
          <w:sz w:val="36"/>
          <w:szCs w:val="36"/>
        </w:rPr>
        <w:br w:type="page"/>
      </w:r>
      <w:bookmarkStart w:id="37" w:name="_Toc28939"/>
      <w:bookmarkStart w:id="38" w:name="_Toc1229"/>
      <w:r>
        <w:rPr>
          <w:rFonts w:hint="eastAsia" w:ascii="宋体" w:hAnsi="宋体" w:cs="宋体"/>
          <w:sz w:val="36"/>
          <w:szCs w:val="36"/>
        </w:rPr>
        <w:t>第</w:t>
      </w:r>
      <w:r>
        <w:rPr>
          <w:rFonts w:hint="eastAsia" w:ascii="宋体" w:hAnsi="宋体" w:cs="宋体"/>
          <w:sz w:val="36"/>
          <w:szCs w:val="36"/>
          <w:lang w:eastAsia="zh-CN"/>
        </w:rPr>
        <w:t>四</w:t>
      </w:r>
      <w:r>
        <w:rPr>
          <w:rFonts w:hint="eastAsia" w:ascii="宋体" w:hAnsi="宋体" w:cs="宋体"/>
          <w:sz w:val="36"/>
          <w:szCs w:val="36"/>
        </w:rPr>
        <w:t>章  供应商应当提供的资格、资质性及其他类似效力要求的相关证明材料</w:t>
      </w:r>
      <w:bookmarkEnd w:id="37"/>
      <w:bookmarkEnd w:id="38"/>
    </w:p>
    <w:p w14:paraId="0B26A74B">
      <w:pPr>
        <w:spacing w:line="360" w:lineRule="auto"/>
        <w:rPr>
          <w:rFonts w:hint="eastAsia" w:ascii="宋体" w:hAnsi="宋体" w:cs="宋体"/>
          <w:b/>
          <w:bCs/>
          <w:sz w:val="24"/>
        </w:rPr>
      </w:pPr>
      <w:r>
        <w:rPr>
          <w:rFonts w:hint="eastAsia" w:ascii="宋体" w:hAnsi="宋体" w:cs="宋体"/>
          <w:b/>
          <w:bCs/>
          <w:sz w:val="24"/>
        </w:rPr>
        <w:t>一、应当提供的供应商资格、资质性及其他类似效力要求的相关证明材料</w:t>
      </w:r>
    </w:p>
    <w:p w14:paraId="061FA861">
      <w:pPr>
        <w:spacing w:line="360" w:lineRule="auto"/>
        <w:rPr>
          <w:rFonts w:hint="eastAsia" w:ascii="宋体" w:hAnsi="宋体" w:cs="宋体"/>
          <w:sz w:val="24"/>
        </w:rPr>
      </w:pPr>
      <w:r>
        <w:rPr>
          <w:rFonts w:hint="eastAsia" w:ascii="宋体" w:hAnsi="宋体" w:cs="宋体"/>
          <w:sz w:val="24"/>
        </w:rPr>
        <w:t>1、具有独立承担民事责任的能力：</w:t>
      </w:r>
    </w:p>
    <w:p w14:paraId="6E9DE7AB">
      <w:pPr>
        <w:spacing w:line="360" w:lineRule="auto"/>
        <w:rPr>
          <w:rFonts w:hint="eastAsia" w:ascii="宋体" w:hAnsi="宋体" w:cs="宋体"/>
          <w:sz w:val="24"/>
        </w:rPr>
      </w:pPr>
      <w:r>
        <w:rPr>
          <w:rFonts w:hint="eastAsia" w:ascii="宋体" w:hAnsi="宋体" w:cs="宋体"/>
          <w:sz w:val="24"/>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w:t>
      </w:r>
      <w:r>
        <w:rPr>
          <w:rFonts w:hint="eastAsia" w:ascii="宋体" w:hAnsi="宋体" w:cs="宋体"/>
          <w:sz w:val="24"/>
          <w:lang w:val="zh-TW"/>
        </w:rPr>
        <w:t>若为</w:t>
      </w:r>
      <w:r>
        <w:rPr>
          <w:rFonts w:hint="eastAsia" w:ascii="宋体" w:hAnsi="宋体" w:cs="宋体"/>
          <w:sz w:val="24"/>
        </w:rPr>
        <w:t>个体工商户：提供“统一社会信用代码营业执照副本”或“营业执照、税务登记证”⑤若为自然人：提供“身份证明材料”。以上均提供复印件）</w:t>
      </w:r>
    </w:p>
    <w:p w14:paraId="1BACB570">
      <w:pPr>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4FA5E99C">
      <w:pPr>
        <w:spacing w:line="360" w:lineRule="auto"/>
        <w:rPr>
          <w:rFonts w:hint="eastAsia" w:ascii="宋体" w:hAnsi="宋体" w:cs="宋体"/>
          <w:sz w:val="24"/>
        </w:rPr>
      </w:pPr>
      <w:r>
        <w:rPr>
          <w:rFonts w:hint="eastAsia" w:ascii="宋体" w:hAnsi="宋体" w:cs="宋体"/>
          <w:sz w:val="24"/>
          <w:lang w:eastAsia="zh-CN"/>
        </w:rPr>
        <w:t>（①具有健全的财务会计制度的证明材料或承诺函： A、可提供2022年度（含）至今（任意一年度）经审计的财务报告（包含审计报告和审计报告中所涉及的财务报表和报表附注）（复印件）；B、也可提供2022年度（含）至今（任意一年度）供应商内部的财务报表（财务报表内容至少包含并体现资产负债、现金流量及利润情况）（复印件）；C、也可提供截止响应文件递交截止日一年内其基本开户银行出具的资信证明（复印件）；D、供应商注册时间截止响应文件递交截止日不足一年的，也可提供经备案的公司章程（复印件）。E、提供具有健全的财务会计制度的承诺函（原件）。以上提供任意一项即可）</w:t>
      </w:r>
    </w:p>
    <w:p w14:paraId="72D4E9E7">
      <w:pPr>
        <w:spacing w:line="360" w:lineRule="auto"/>
        <w:ind w:firstLine="240" w:firstLineChars="100"/>
        <w:rPr>
          <w:rFonts w:hint="eastAsia" w:ascii="宋体" w:hAnsi="宋体" w:cs="宋体"/>
          <w:sz w:val="24"/>
        </w:rPr>
      </w:pPr>
      <w:r>
        <w:rPr>
          <w:rFonts w:hint="eastAsia" w:ascii="宋体" w:hAnsi="宋体" w:cs="宋体"/>
          <w:sz w:val="24"/>
        </w:rPr>
        <w:t>②提供具有良好商业信誉的承诺函（原件）；</w:t>
      </w:r>
    </w:p>
    <w:p w14:paraId="6C4EAFD2">
      <w:pPr>
        <w:spacing w:line="360" w:lineRule="auto"/>
        <w:rPr>
          <w:rFonts w:hint="eastAsia" w:ascii="宋体" w:hAnsi="宋体" w:cs="宋体"/>
          <w:sz w:val="24"/>
        </w:rPr>
      </w:pPr>
      <w:r>
        <w:rPr>
          <w:rFonts w:hint="eastAsia" w:ascii="宋体" w:hAnsi="宋体" w:cs="宋体"/>
          <w:sz w:val="24"/>
        </w:rPr>
        <w:t>3、提供具有履行合同所必需的设备和专业技术能力承诺函；（原件）</w:t>
      </w:r>
    </w:p>
    <w:p w14:paraId="4D7EB0C2">
      <w:pPr>
        <w:spacing w:line="360" w:lineRule="auto"/>
        <w:rPr>
          <w:rFonts w:hint="eastAsia" w:ascii="宋体" w:hAnsi="宋体" w:cs="宋体"/>
          <w:sz w:val="24"/>
        </w:rPr>
      </w:pPr>
      <w:r>
        <w:rPr>
          <w:rFonts w:hint="eastAsia" w:ascii="宋体" w:hAnsi="宋体" w:cs="宋体"/>
          <w:sz w:val="24"/>
        </w:rPr>
        <w:t>4、①提供2022年至今任意一个月的纳税证明材料复印件或有依法缴纳税收良好记录的承诺函原件；（注：证明材料可为银行电子回单或税务部门出具的纳税证明或完税证明或有效票据的复印件）</w:t>
      </w:r>
    </w:p>
    <w:p w14:paraId="5961CD6D">
      <w:pPr>
        <w:spacing w:line="360" w:lineRule="auto"/>
        <w:ind w:firstLine="240" w:firstLineChars="100"/>
        <w:rPr>
          <w:rFonts w:hint="eastAsia" w:ascii="宋体" w:hAnsi="宋体" w:cs="宋体"/>
          <w:sz w:val="24"/>
        </w:rPr>
      </w:pPr>
      <w:r>
        <w:rPr>
          <w:rFonts w:hint="eastAsia" w:ascii="宋体" w:hAnsi="宋体" w:cs="宋体"/>
          <w:sz w:val="24"/>
        </w:rPr>
        <w:t>②提供2022年至今任意一个月的社保缴纳证明材料复印件或有依法缴纳社会保障资金良好记录的承诺函原件；（注：证明材料为银行电子回单或社保部门出具的社保缴纳证明材料或有效票据复印件）</w:t>
      </w:r>
    </w:p>
    <w:p w14:paraId="32E1FD4C">
      <w:pPr>
        <w:spacing w:line="360" w:lineRule="auto"/>
        <w:ind w:firstLine="240" w:firstLineChars="100"/>
        <w:rPr>
          <w:rFonts w:hint="eastAsia" w:ascii="宋体" w:hAnsi="宋体" w:cs="宋体"/>
          <w:sz w:val="24"/>
        </w:rPr>
      </w:pPr>
      <w:r>
        <w:rPr>
          <w:rFonts w:hint="eastAsia" w:ascii="宋体" w:hAnsi="宋体" w:cs="宋体"/>
          <w:sz w:val="24"/>
        </w:rPr>
        <w:t>③依法免税和不需要缴纳社会保障资金的供应商，应提供相应文件证明。</w:t>
      </w:r>
    </w:p>
    <w:p w14:paraId="39366EE1">
      <w:pPr>
        <w:spacing w:line="360" w:lineRule="auto"/>
        <w:rPr>
          <w:rFonts w:hint="eastAsia" w:ascii="宋体" w:hAnsi="宋体" w:cs="宋体"/>
          <w:sz w:val="24"/>
        </w:rPr>
      </w:pPr>
      <w:r>
        <w:rPr>
          <w:rFonts w:hint="eastAsia" w:ascii="宋体" w:hAnsi="宋体" w:cs="宋体"/>
          <w:sz w:val="24"/>
        </w:rPr>
        <w:t>5、提供参加本次采购活动前三年内，在经营活动中没有重大违法记录的承诺函；（原件）（公司成立不足三年的从成立之日起算）</w:t>
      </w:r>
    </w:p>
    <w:p w14:paraId="27024FF0">
      <w:pPr>
        <w:spacing w:line="360" w:lineRule="auto"/>
        <w:rPr>
          <w:rFonts w:hint="eastAsia" w:ascii="宋体" w:hAnsi="宋体" w:cs="宋体"/>
          <w:sz w:val="24"/>
        </w:rPr>
      </w:pPr>
      <w:r>
        <w:rPr>
          <w:rFonts w:hint="eastAsia" w:ascii="宋体" w:hAnsi="宋体" w:cs="宋体"/>
          <w:sz w:val="24"/>
        </w:rPr>
        <w:t>6、提供具备法律、行政法规规定的其他条件的承诺函；（原件）</w:t>
      </w:r>
    </w:p>
    <w:p w14:paraId="78437CEA">
      <w:pPr>
        <w:pStyle w:val="41"/>
        <w:widowControl/>
        <w:ind w:left="0" w:leftChars="0" w:firstLine="0" w:firstLineChars="0"/>
        <w:rPr>
          <w:rFonts w:hint="eastAsia" w:ascii="宋体" w:hAnsi="宋体" w:cs="宋体"/>
          <w:sz w:val="24"/>
        </w:rPr>
      </w:pPr>
      <w:r>
        <w:rPr>
          <w:rFonts w:hint="eastAsia" w:ascii="宋体" w:hAnsi="宋体" w:cs="宋体"/>
          <w:sz w:val="24"/>
        </w:rPr>
        <w:t>7、法定代表人（负责人）身份证明材料复印件；</w:t>
      </w:r>
    </w:p>
    <w:p w14:paraId="31F8AFBE">
      <w:pPr>
        <w:spacing w:line="360" w:lineRule="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法定代表人（负责人）授权书原件及授权代表身份证明材料复印件（注：如响应文件均由供应商法定代表人（负责人）签字的且法定代表人（负责人）本人参与比选的，则提供法定代表人（负责人）资格证明书）；</w:t>
      </w:r>
    </w:p>
    <w:p w14:paraId="64B242DA">
      <w:pPr>
        <w:pStyle w:val="41"/>
        <w:ind w:firstLine="0" w:firstLineChars="0"/>
        <w:rPr>
          <w:rFonts w:hint="eastAsia" w:ascii="宋体" w:hAnsi="宋体" w:cs="宋体"/>
          <w:sz w:val="24"/>
          <w:lang w:val="en-US" w:eastAsia="zh-CN"/>
        </w:rPr>
      </w:pPr>
      <w:r>
        <w:rPr>
          <w:rFonts w:hint="eastAsia" w:ascii="宋体" w:hAnsi="宋体" w:cs="宋体"/>
          <w:sz w:val="24"/>
          <w:lang w:val="en-US" w:eastAsia="zh-CN"/>
        </w:rPr>
        <w:t>9、本项目特定资格要求：</w:t>
      </w:r>
    </w:p>
    <w:p w14:paraId="27DB1C16">
      <w:pPr>
        <w:pStyle w:val="41"/>
        <w:ind w:firstLine="0" w:firstLineChars="0"/>
        <w:rPr>
          <w:rFonts w:hint="default" w:ascii="宋体" w:hAnsi="宋体" w:cs="宋体"/>
          <w:sz w:val="24"/>
          <w:lang w:val="en-US" w:eastAsia="zh-CN"/>
        </w:rPr>
      </w:pPr>
      <w:r>
        <w:rPr>
          <w:rFonts w:hint="eastAsia" w:ascii="宋体" w:hAnsi="宋体" w:cs="宋体"/>
          <w:sz w:val="24"/>
          <w:lang w:val="en-US" w:eastAsia="zh-CN"/>
        </w:rPr>
        <w:t>提供有效期内的《危险废物经营许可证》，核准经营方式须包含收集、贮存、利用、处置；核准经营危险废物类别须包含：</w:t>
      </w:r>
      <w:r>
        <w:rPr>
          <w:rFonts w:hint="eastAsia" w:ascii="宋体" w:hAnsi="宋体" w:eastAsia="宋体" w:cs="宋体"/>
          <w:color w:val="000000"/>
          <w:sz w:val="24"/>
          <w:szCs w:val="24"/>
        </w:rPr>
        <w:t>HW49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900-047-49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HW49</w:t>
      </w:r>
      <w:r>
        <w:rPr>
          <w:rFonts w:hint="eastAsia" w:ascii="宋体" w:hAnsi="宋体" w:cs="宋体"/>
          <w:color w:val="000000"/>
          <w:sz w:val="24"/>
          <w:szCs w:val="24"/>
          <w:lang w:eastAsia="zh-CN"/>
        </w:rPr>
        <w:t>：</w:t>
      </w:r>
      <w:r>
        <w:rPr>
          <w:rFonts w:hint="eastAsia" w:ascii="宋体" w:hAnsi="宋体" w:eastAsia="宋体" w:cs="宋体"/>
          <w:color w:val="000000"/>
          <w:sz w:val="24"/>
          <w:szCs w:val="24"/>
        </w:rPr>
        <w:t>900-999-49</w:t>
      </w:r>
      <w:r>
        <w:rPr>
          <w:rFonts w:hint="eastAsia" w:ascii="宋体" w:hAnsi="宋体" w:cs="宋体"/>
          <w:sz w:val="24"/>
          <w:lang w:val="en-US" w:eastAsia="zh-CN"/>
        </w:rPr>
        <w:t>。（复印件）</w:t>
      </w:r>
    </w:p>
    <w:p w14:paraId="04CAD9F4">
      <w:pPr>
        <w:pStyle w:val="41"/>
        <w:ind w:firstLine="0" w:firstLineChars="0"/>
        <w:rPr>
          <w:rFonts w:hint="eastAsia" w:ascii="宋体" w:hAnsi="宋体" w:cs="宋体"/>
          <w:sz w:val="24"/>
        </w:rPr>
      </w:pPr>
    </w:p>
    <w:p w14:paraId="63DCC813">
      <w:pPr>
        <w:spacing w:line="360" w:lineRule="auto"/>
        <w:ind w:firstLine="480" w:firstLineChars="200"/>
        <w:rPr>
          <w:rFonts w:ascii="宋体" w:hAnsi="宋体" w:cs="宋体"/>
          <w:sz w:val="24"/>
        </w:rPr>
      </w:pPr>
    </w:p>
    <w:p w14:paraId="490EFD6F">
      <w:pPr>
        <w:spacing w:line="360" w:lineRule="auto"/>
        <w:ind w:firstLine="480" w:firstLineChars="200"/>
        <w:rPr>
          <w:rFonts w:hint="eastAsia" w:ascii="宋体" w:hAnsi="宋体" w:cs="宋体"/>
          <w:sz w:val="24"/>
        </w:rPr>
      </w:pPr>
    </w:p>
    <w:p w14:paraId="2556778A">
      <w:pPr>
        <w:spacing w:line="360" w:lineRule="auto"/>
        <w:rPr>
          <w:rFonts w:hint="eastAsia" w:ascii="宋体" w:hAnsi="宋体" w:cs="宋体"/>
          <w:b/>
          <w:sz w:val="24"/>
        </w:rPr>
      </w:pPr>
      <w:r>
        <w:rPr>
          <w:rFonts w:hint="eastAsia" w:ascii="宋体" w:hAnsi="宋体" w:cs="宋体"/>
          <w:b/>
          <w:sz w:val="24"/>
        </w:rPr>
        <w:t>注：1、本章要求供应商提供的资格证明材料必须加盖供应商印章（鲜章）。</w:t>
      </w:r>
    </w:p>
    <w:p w14:paraId="56E74895">
      <w:pPr>
        <w:spacing w:line="360" w:lineRule="auto"/>
        <w:rPr>
          <w:rFonts w:hint="eastAsia" w:ascii="宋体" w:hAnsi="宋体" w:cs="宋体"/>
          <w:b/>
          <w:sz w:val="24"/>
        </w:rPr>
      </w:pPr>
      <w:r>
        <w:rPr>
          <w:rFonts w:hint="eastAsia" w:ascii="宋体" w:hAnsi="宋体" w:cs="宋体"/>
          <w:b/>
          <w:sz w:val="24"/>
        </w:rPr>
        <w:t>2、 供应商应对其所提供的资格证明材料的来源的合法性、真实性负责。</w:t>
      </w:r>
    </w:p>
    <w:p w14:paraId="78801257">
      <w:pPr>
        <w:pStyle w:val="2"/>
        <w:jc w:val="center"/>
        <w:rPr>
          <w:rFonts w:hint="eastAsia" w:ascii="宋体" w:hAnsi="宋体" w:cs="宋体"/>
          <w:sz w:val="24"/>
          <w:szCs w:val="24"/>
        </w:rPr>
      </w:pPr>
      <w:r>
        <w:rPr>
          <w:rFonts w:hint="eastAsia" w:ascii="宋体" w:hAnsi="宋体" w:cs="宋体"/>
          <w:sz w:val="36"/>
          <w:szCs w:val="36"/>
        </w:rPr>
        <w:br w:type="page"/>
      </w:r>
      <w:r>
        <w:rPr>
          <w:rFonts w:hint="eastAsia" w:ascii="宋体" w:hAnsi="宋体" w:cs="宋体"/>
          <w:sz w:val="36"/>
          <w:szCs w:val="36"/>
        </w:rPr>
        <w:t>第</w:t>
      </w:r>
      <w:r>
        <w:rPr>
          <w:rFonts w:hint="eastAsia" w:ascii="宋体" w:hAnsi="宋体" w:cs="宋体"/>
          <w:sz w:val="36"/>
          <w:szCs w:val="36"/>
          <w:lang w:eastAsia="zh-CN"/>
        </w:rPr>
        <w:t>五</w:t>
      </w:r>
      <w:r>
        <w:rPr>
          <w:rFonts w:hint="eastAsia" w:ascii="宋体" w:hAnsi="宋体" w:cs="宋体"/>
          <w:sz w:val="36"/>
          <w:szCs w:val="36"/>
        </w:rPr>
        <w:t>章 比选项目技术、商务及其他要求</w:t>
      </w:r>
      <w:bookmarkEnd w:id="35"/>
      <w:bookmarkEnd w:id="36"/>
    </w:p>
    <w:p w14:paraId="502EC8A0">
      <w:pPr>
        <w:numPr>
          <w:ilvl w:val="0"/>
          <w:numId w:val="0"/>
        </w:numPr>
        <w:spacing w:line="360" w:lineRule="auto"/>
        <w:outlineLvl w:val="1"/>
        <w:rPr>
          <w:rFonts w:hint="eastAsia" w:ascii="宋体" w:hAnsi="宋体" w:eastAsia="宋体" w:cs="宋体"/>
          <w:b/>
          <w:bCs/>
          <w:sz w:val="24"/>
          <w:szCs w:val="24"/>
          <w:lang w:eastAsia="zh-CN"/>
        </w:rPr>
      </w:pPr>
      <w:bookmarkStart w:id="39" w:name="_Toc511742765"/>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eastAsia="zh-CN"/>
        </w:rPr>
        <w:t>项目概况</w:t>
      </w:r>
    </w:p>
    <w:p w14:paraId="67272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德阳市疾病预防控制中心拟2025年危险废物处置服务一项，本项目为</w:t>
      </w:r>
      <w:r>
        <w:rPr>
          <w:rFonts w:hint="eastAsia" w:ascii="宋体" w:hAnsi="宋体" w:eastAsia="宋体" w:cs="宋体"/>
          <w:sz w:val="24"/>
          <w:szCs w:val="24"/>
          <w:lang w:val="en-US" w:eastAsia="zh-CN"/>
        </w:rPr>
        <w:t>1个包。</w:t>
      </w:r>
    </w:p>
    <w:p w14:paraId="373B7063">
      <w:pPr>
        <w:numPr>
          <w:ilvl w:val="0"/>
          <w:numId w:val="0"/>
        </w:numPr>
        <w:spacing w:line="360" w:lineRule="auto"/>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★二、采购内容及技术要求</w:t>
      </w:r>
    </w:p>
    <w:p w14:paraId="0030C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（一）危废处置服务：提供危废处置服务，最终按照实际转运数量及单价进行结算。</w:t>
      </w:r>
    </w:p>
    <w:p w14:paraId="0150B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（二）危废运输服务：</w:t>
      </w:r>
      <w:r>
        <w:rPr>
          <w:rFonts w:hint="eastAsia" w:ascii="宋体" w:hAnsi="宋体" w:cs="宋体"/>
          <w:sz w:val="24"/>
          <w:szCs w:val="24"/>
          <w:lang w:eastAsia="zh-CN"/>
        </w:rPr>
        <w:t>供应商应确保合同履行过程中由具有道路危险货物运输资质的企业</w:t>
      </w:r>
      <w:r>
        <w:rPr>
          <w:rFonts w:hint="eastAsia" w:ascii="宋体" w:hAnsi="宋体" w:eastAsia="宋体" w:cs="宋体"/>
          <w:sz w:val="24"/>
          <w:szCs w:val="24"/>
          <w:lang w:eastAsia="zh-CN"/>
        </w:rPr>
        <w:t>提供运输服务</w:t>
      </w:r>
      <w:r>
        <w:rPr>
          <w:rFonts w:hint="eastAsia" w:ascii="宋体" w:hAnsi="宋体" w:cs="宋体"/>
          <w:sz w:val="24"/>
          <w:szCs w:val="24"/>
          <w:lang w:eastAsia="zh-CN"/>
        </w:rPr>
        <w:t>。由供应商派专人专车在现场对采购人的危险废物进行转运处置</w:t>
      </w:r>
      <w:r>
        <w:rPr>
          <w:rFonts w:hint="eastAsia" w:ascii="宋体" w:hAnsi="宋体" w:eastAsia="宋体" w:cs="宋体"/>
          <w:sz w:val="24"/>
          <w:szCs w:val="24"/>
          <w:lang w:eastAsia="zh-CN"/>
        </w:rPr>
        <w:t>；不具备自行运输的需委托第三方具有危险废物运输资质的运输单位进行运输。</w:t>
      </w:r>
    </w:p>
    <w:p w14:paraId="1E948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（三）危废咨询服务：提供危废管理相关咨询服务。</w:t>
      </w:r>
    </w:p>
    <w:p w14:paraId="3AED6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（四）危废线上申报服务：协助</w:t>
      </w:r>
      <w:r>
        <w:rPr>
          <w:rFonts w:hint="eastAsia" w:ascii="宋体" w:hAnsi="宋体" w:cs="宋体"/>
          <w:sz w:val="24"/>
          <w:szCs w:val="24"/>
          <w:lang w:eastAsia="zh-CN"/>
        </w:rPr>
        <w:t>采购人</w:t>
      </w:r>
      <w:r>
        <w:rPr>
          <w:rFonts w:hint="eastAsia" w:ascii="宋体" w:hAnsi="宋体" w:eastAsia="宋体" w:cs="宋体"/>
          <w:sz w:val="24"/>
          <w:szCs w:val="24"/>
          <w:lang w:eastAsia="zh-CN"/>
        </w:rPr>
        <w:t>在四川省固体废物环境管理信息系统中完成危险废弃物处置线上申报工作。</w:t>
      </w:r>
    </w:p>
    <w:p w14:paraId="2D88C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（五）本次拟采购的标的的主要内容及技术要求详见表1。</w:t>
      </w:r>
    </w:p>
    <w:p w14:paraId="757E22DA">
      <w:pPr>
        <w:keepNext/>
        <w:keepLines w:val="0"/>
        <w:pageBreakBefore w:val="0"/>
        <w:widowControl w:val="0"/>
        <w:kinsoku/>
        <w:wordWrap/>
        <w:overflowPunct/>
        <w:topLinePunct w:val="0"/>
        <w:autoSpaceDE/>
        <w:autoSpaceDN/>
        <w:bidi w:val="0"/>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 xml:space="preserve">表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SEQ 表 \* ARABIC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t xml:space="preserve"> 危险废弃物处置清单</w:t>
      </w:r>
    </w:p>
    <w:tbl>
      <w:tblPr>
        <w:tblStyle w:val="2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71"/>
        <w:gridCol w:w="1417"/>
        <w:gridCol w:w="1701"/>
        <w:gridCol w:w="1718"/>
        <w:gridCol w:w="1485"/>
        <w:gridCol w:w="766"/>
      </w:tblGrid>
      <w:tr w14:paraId="01A0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2120D6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7824CD6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危险废物类别</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708148C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废物代码</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8291EA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危险废物名称</w:t>
            </w:r>
          </w:p>
        </w:tc>
        <w:tc>
          <w:tcPr>
            <w:tcW w:w="1718" w:type="dxa"/>
            <w:tcBorders>
              <w:top w:val="single" w:color="auto" w:sz="4" w:space="0"/>
              <w:left w:val="single" w:color="auto" w:sz="4" w:space="0"/>
              <w:bottom w:val="single" w:color="auto" w:sz="4" w:space="0"/>
              <w:right w:val="single" w:color="auto" w:sz="4" w:space="0"/>
            </w:tcBorders>
            <w:noWrap w:val="0"/>
            <w:vAlign w:val="top"/>
          </w:tcPr>
          <w:p w14:paraId="77357A1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预估年产废弃物量（</w:t>
            </w:r>
            <w:r>
              <w:rPr>
                <w:rFonts w:hint="eastAsia" w:ascii="宋体" w:hAnsi="宋体" w:eastAsia="宋体" w:cs="宋体"/>
                <w:color w:val="000000"/>
                <w:sz w:val="24"/>
                <w:szCs w:val="24"/>
                <w:lang w:val="en-US" w:eastAsia="zh-CN"/>
              </w:rPr>
              <w:t>kg</w:t>
            </w:r>
            <w:r>
              <w:rPr>
                <w:rFonts w:hint="eastAsia" w:ascii="宋体" w:hAnsi="宋体" w:eastAsia="宋体" w:cs="宋体"/>
                <w:color w:val="000000"/>
                <w:sz w:val="24"/>
                <w:szCs w:val="24"/>
                <w:lang w:eastAsia="zh-CN"/>
              </w:rPr>
              <w:t>）</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57D7966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单价</w:t>
            </w:r>
            <w:r>
              <w:rPr>
                <w:rFonts w:hint="eastAsia" w:ascii="宋体" w:hAnsi="宋体" w:eastAsia="宋体" w:cs="宋体"/>
                <w:color w:val="000000"/>
                <w:sz w:val="24"/>
                <w:szCs w:val="24"/>
                <w:lang w:eastAsia="zh-CN"/>
              </w:rPr>
              <w:t>限价</w:t>
            </w:r>
          </w:p>
          <w:p w14:paraId="0B2C4FA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元/</w:t>
            </w:r>
            <w:r>
              <w:rPr>
                <w:rFonts w:hint="eastAsia" w:ascii="宋体" w:hAnsi="宋体" w:eastAsia="宋体" w:cs="宋体"/>
                <w:color w:val="000000"/>
                <w:sz w:val="24"/>
                <w:szCs w:val="24"/>
                <w:lang w:val="en-US" w:eastAsia="zh-CN"/>
              </w:rPr>
              <w:t>kg)</w:t>
            </w:r>
          </w:p>
        </w:tc>
        <w:tc>
          <w:tcPr>
            <w:tcW w:w="766" w:type="dxa"/>
            <w:tcBorders>
              <w:top w:val="single" w:color="auto" w:sz="4" w:space="0"/>
              <w:left w:val="single" w:color="auto" w:sz="4" w:space="0"/>
              <w:bottom w:val="single" w:color="auto" w:sz="4" w:space="0"/>
              <w:right w:val="single" w:color="auto" w:sz="4" w:space="0"/>
            </w:tcBorders>
            <w:noWrap w:val="0"/>
            <w:vAlign w:val="top"/>
          </w:tcPr>
          <w:p w14:paraId="15DEB7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3CD6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0F362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39F02D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2389A15">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900-999-49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2292BF">
            <w:pPr>
              <w:adjustRightInd w:val="0"/>
              <w:snapToGrid w:val="0"/>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剧毒化学品</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FC65C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71FC02C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900</w:t>
            </w:r>
          </w:p>
        </w:tc>
        <w:tc>
          <w:tcPr>
            <w:tcW w:w="766" w:type="dxa"/>
            <w:tcBorders>
              <w:top w:val="single" w:color="auto" w:sz="4" w:space="0"/>
              <w:left w:val="single" w:color="auto" w:sz="4" w:space="0"/>
              <w:bottom w:val="single" w:color="auto" w:sz="4" w:space="0"/>
              <w:right w:val="single" w:color="auto" w:sz="4" w:space="0"/>
            </w:tcBorders>
            <w:noWrap w:val="0"/>
            <w:vAlign w:val="top"/>
          </w:tcPr>
          <w:p w14:paraId="49E4BBE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p>
        </w:tc>
      </w:tr>
      <w:tr w14:paraId="4629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96967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2A041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621B0DE">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900-047-49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668C51">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实验室废液</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F41FAC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500</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0F0AAE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40</w:t>
            </w:r>
          </w:p>
        </w:tc>
        <w:tc>
          <w:tcPr>
            <w:tcW w:w="766" w:type="dxa"/>
            <w:tcBorders>
              <w:top w:val="single" w:color="auto" w:sz="4" w:space="0"/>
              <w:left w:val="single" w:color="auto" w:sz="4" w:space="0"/>
              <w:bottom w:val="single" w:color="auto" w:sz="4" w:space="0"/>
              <w:right w:val="single" w:color="auto" w:sz="4" w:space="0"/>
            </w:tcBorders>
            <w:noWrap w:val="0"/>
            <w:vAlign w:val="top"/>
          </w:tcPr>
          <w:p w14:paraId="665F05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p>
        </w:tc>
      </w:tr>
      <w:tr w14:paraId="5FE2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99B212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5D981A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HW49</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5533AA8">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900-047-49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EF9FF2">
            <w:pPr>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实验室</w:t>
            </w:r>
            <w:r>
              <w:rPr>
                <w:rFonts w:hint="eastAsia" w:ascii="宋体" w:hAnsi="宋体" w:eastAsia="宋体" w:cs="宋体"/>
                <w:color w:val="000000"/>
                <w:sz w:val="24"/>
                <w:szCs w:val="24"/>
                <w:lang w:eastAsia="zh-CN"/>
              </w:rPr>
              <w:t>废弃物</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60A6A0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02E2074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p>
        </w:tc>
        <w:tc>
          <w:tcPr>
            <w:tcW w:w="766" w:type="dxa"/>
            <w:tcBorders>
              <w:top w:val="single" w:color="auto" w:sz="4" w:space="0"/>
              <w:left w:val="single" w:color="auto" w:sz="4" w:space="0"/>
              <w:bottom w:val="single" w:color="auto" w:sz="4" w:space="0"/>
              <w:right w:val="single" w:color="auto" w:sz="4" w:space="0"/>
            </w:tcBorders>
            <w:noWrap w:val="0"/>
            <w:vAlign w:val="top"/>
          </w:tcPr>
          <w:p w14:paraId="48D452B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p>
        </w:tc>
      </w:tr>
    </w:tbl>
    <w:p w14:paraId="0D1DE45A">
      <w:pPr>
        <w:numPr>
          <w:ilvl w:val="0"/>
          <w:numId w:val="0"/>
        </w:numPr>
        <w:spacing w:line="360" w:lineRule="auto"/>
        <w:outlineLvl w:val="1"/>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★三、转移服务要求</w:t>
      </w:r>
    </w:p>
    <w:p w14:paraId="676B3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（一）危险废物转运。供应商在接到通知后</w:t>
      </w:r>
      <w:r>
        <w:rPr>
          <w:rFonts w:hint="eastAsia" w:ascii="宋体" w:hAnsi="宋体" w:eastAsia="宋体" w:cs="宋体"/>
          <w:sz w:val="24"/>
          <w:szCs w:val="24"/>
          <w:u w:val="single"/>
          <w:lang w:eastAsia="zh-CN"/>
        </w:rPr>
        <w:t xml:space="preserve"> 48 </w:t>
      </w:r>
      <w:r>
        <w:rPr>
          <w:rFonts w:hint="eastAsia" w:ascii="宋体" w:hAnsi="宋体" w:eastAsia="宋体" w:cs="宋体"/>
          <w:sz w:val="24"/>
          <w:szCs w:val="24"/>
          <w:lang w:eastAsia="zh-CN"/>
        </w:rPr>
        <w:t>小时之内或者在甲方指定的时间自行组织车辆到甲方指定的地方装运危废。</w:t>
      </w:r>
    </w:p>
    <w:p w14:paraId="22ADA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（二）装运时，应对危废进行计量，供应商现场过磅危废重量，按重量计量物品。</w:t>
      </w:r>
    </w:p>
    <w:p w14:paraId="2CDDD0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（三）供应商自行负责危废的装卸、运输和安全，所需费用均由供应商自行承担，装卸、运输途中危废的毁损、灭失风险由供应商承担。</w:t>
      </w:r>
    </w:p>
    <w:p w14:paraId="34B77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（四）计量完毕，填写《危险废物转移联单》，凭相应单据出门，出厂时应接受检查。服务期内，国家、省、市等行政主管部门颁布实施联单管理办法新规定的，按新规定执行。</w:t>
      </w:r>
    </w:p>
    <w:p w14:paraId="70805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（五）供应商上门提货人员限于供应商营业执照上的负责人或供应商书面授权的员工，供应商如需变更授权人员，应提前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天以书面方式通知甲方，授权书应加盖供应商公章。</w:t>
      </w:r>
    </w:p>
    <w:p w14:paraId="5D2B0BBD">
      <w:pPr>
        <w:numPr>
          <w:ilvl w:val="0"/>
          <w:numId w:val="0"/>
        </w:numPr>
        <w:spacing w:line="360" w:lineRule="auto"/>
        <w:outlineLvl w:val="1"/>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szCs w:val="24"/>
          <w:lang w:eastAsia="zh-CN"/>
        </w:rPr>
        <w:t>商务要求</w:t>
      </w:r>
    </w:p>
    <w:p w14:paraId="4181371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lang w:val="en-US" w:eastAsia="zh-CN"/>
        </w:rPr>
      </w:pPr>
      <w:r>
        <w:rPr>
          <w:rFonts w:hint="eastAsia" w:ascii="宋体" w:hAnsi="宋体" w:eastAsia="宋体" w:cs="宋体"/>
          <w:b/>
          <w:color w:val="000000"/>
          <w:sz w:val="24"/>
          <w:lang w:val="en-US" w:eastAsia="zh-CN"/>
        </w:rPr>
        <w:t>1.</w:t>
      </w:r>
      <w:r>
        <w:rPr>
          <w:rFonts w:hint="eastAsia" w:ascii="宋体" w:hAnsi="宋体" w:eastAsia="宋体" w:cs="宋体"/>
          <w:b/>
          <w:color w:val="auto"/>
          <w:sz w:val="24"/>
          <w:lang w:val="en-US" w:eastAsia="zh-CN"/>
        </w:rPr>
        <w:t>服务期限及地点</w:t>
      </w:r>
    </w:p>
    <w:p w14:paraId="57EBA0D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highlight w:val="none"/>
          <w:lang w:val="en-US" w:eastAsia="zh-CN"/>
        </w:rPr>
        <w:t>）服务期限</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自</w:t>
      </w:r>
      <w:r>
        <w:rPr>
          <w:rFonts w:hint="eastAsia" w:ascii="宋体" w:hAnsi="宋体" w:eastAsia="宋体" w:cs="宋体"/>
          <w:b w:val="0"/>
          <w:bCs w:val="0"/>
          <w:color w:val="auto"/>
          <w:sz w:val="24"/>
          <w:highlight w:val="none"/>
        </w:rPr>
        <w:t>合同签订之日至</w:t>
      </w:r>
      <w:r>
        <w:rPr>
          <w:rFonts w:hint="eastAsia" w:ascii="宋体" w:hAnsi="宋体" w:eastAsia="宋体" w:cs="宋体"/>
          <w:b w:val="0"/>
          <w:bCs w:val="0"/>
          <w:color w:val="auto"/>
          <w:sz w:val="24"/>
          <w:highlight w:val="none"/>
          <w:lang w:val="en-US" w:eastAsia="zh-CN"/>
        </w:rPr>
        <w:t>付款完成</w:t>
      </w:r>
      <w:r>
        <w:rPr>
          <w:rFonts w:hint="eastAsia" w:ascii="宋体" w:hAnsi="宋体" w:eastAsia="宋体" w:cs="宋体"/>
          <w:b w:val="0"/>
          <w:bCs w:val="0"/>
          <w:color w:val="auto"/>
          <w:sz w:val="24"/>
          <w:highlight w:val="none"/>
        </w:rPr>
        <w:t>止</w:t>
      </w:r>
      <w:r>
        <w:rPr>
          <w:rFonts w:hint="eastAsia" w:ascii="宋体" w:hAnsi="宋体" w:eastAsia="宋体" w:cs="宋体"/>
          <w:b w:val="0"/>
          <w:bCs w:val="0"/>
          <w:color w:val="auto"/>
          <w:sz w:val="24"/>
          <w:highlight w:val="none"/>
          <w:lang w:eastAsia="zh-CN"/>
        </w:rPr>
        <w:t>。</w:t>
      </w:r>
    </w:p>
    <w:p w14:paraId="04E90A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highlight w:val="none"/>
          <w:lang w:eastAsia="zh-CN"/>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eastAsia="zh-CN"/>
        </w:rPr>
        <w:t>服务</w:t>
      </w:r>
      <w:r>
        <w:rPr>
          <w:rFonts w:hint="eastAsia" w:ascii="宋体" w:hAnsi="宋体" w:eastAsia="宋体" w:cs="宋体"/>
          <w:b w:val="0"/>
          <w:bCs w:val="0"/>
          <w:color w:val="auto"/>
          <w:sz w:val="24"/>
          <w:highlight w:val="none"/>
        </w:rPr>
        <w:t>地点:德阳市疾病预防控制中心。</w:t>
      </w:r>
    </w:p>
    <w:p w14:paraId="1DC29E2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000000"/>
          <w:sz w:val="24"/>
          <w:highlight w:val="none"/>
          <w:lang w:eastAsia="zh-CN"/>
        </w:rPr>
      </w:pPr>
      <w:r>
        <w:rPr>
          <w:rFonts w:hint="eastAsia" w:ascii="宋体" w:hAnsi="宋体" w:eastAsia="宋体" w:cs="宋体"/>
          <w:b/>
          <w:bCs/>
          <w:color w:val="auto"/>
          <w:sz w:val="24"/>
          <w:highlight w:val="none"/>
          <w:lang w:val="en-US" w:eastAsia="zh-CN" w:bidi="ar-SA"/>
        </w:rPr>
        <w:t>2.</w:t>
      </w:r>
      <w:r>
        <w:rPr>
          <w:rFonts w:hint="eastAsia" w:ascii="宋体" w:hAnsi="宋体" w:eastAsia="宋体" w:cs="宋体"/>
          <w:b/>
          <w:color w:val="000000"/>
          <w:sz w:val="24"/>
          <w:highlight w:val="none"/>
          <w:lang w:eastAsia="zh-CN"/>
        </w:rPr>
        <w:t>付款方式</w:t>
      </w:r>
    </w:p>
    <w:p w14:paraId="6B56EAE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b w:val="0"/>
          <w:bCs/>
          <w:color w:val="FF0000"/>
          <w:sz w:val="24"/>
          <w:lang w:val="en-US" w:eastAsia="zh-CN"/>
        </w:rPr>
      </w:pPr>
      <w:r>
        <w:rPr>
          <w:rFonts w:hint="eastAsia" w:ascii="宋体" w:hAnsi="宋体" w:eastAsia="宋体" w:cs="宋体"/>
          <w:b w:val="0"/>
          <w:bCs/>
          <w:color w:val="000000"/>
          <w:sz w:val="24"/>
          <w:lang w:val="en-US" w:eastAsia="zh-CN"/>
        </w:rPr>
        <w:t>（1）付款方式：供应商须向采购人出具合法有效完整的完税发票及凭证资料，采购人在收到发票的3个月内以转账方式付款给供应商，</w:t>
      </w:r>
      <w:r>
        <w:rPr>
          <w:rFonts w:hint="eastAsia" w:ascii="宋体" w:hAnsi="宋体" w:cs="宋体"/>
          <w:b w:val="0"/>
          <w:bCs/>
          <w:color w:val="000000"/>
          <w:sz w:val="24"/>
          <w:lang w:val="en-US" w:eastAsia="zh-CN"/>
        </w:rPr>
        <w:t>采购人</w:t>
      </w:r>
      <w:r>
        <w:rPr>
          <w:rFonts w:hint="eastAsia" w:ascii="宋体" w:hAnsi="宋体" w:eastAsia="宋体" w:cs="宋体"/>
          <w:b w:val="0"/>
          <w:bCs/>
          <w:color w:val="000000"/>
          <w:sz w:val="24"/>
          <w:lang w:val="en-US" w:eastAsia="zh-CN"/>
        </w:rPr>
        <w:t>完成付款后合同自动终止。</w:t>
      </w:r>
    </w:p>
    <w:p w14:paraId="6E7B770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（2）结算说明：本项目根据各</w:t>
      </w:r>
      <w:r>
        <w:rPr>
          <w:rFonts w:hint="eastAsia" w:ascii="宋体" w:hAnsi="宋体" w:eastAsia="宋体" w:cs="宋体"/>
          <w:color w:val="000000"/>
          <w:sz w:val="24"/>
          <w:szCs w:val="24"/>
        </w:rPr>
        <w:t>危险废物</w:t>
      </w:r>
      <w:r>
        <w:rPr>
          <w:rFonts w:hint="eastAsia" w:ascii="宋体" w:hAnsi="宋体" w:eastAsia="宋体" w:cs="宋体"/>
          <w:b w:val="0"/>
          <w:bCs/>
          <w:color w:val="000000"/>
          <w:sz w:val="24"/>
          <w:lang w:val="en-US" w:eastAsia="zh-CN"/>
        </w:rPr>
        <w:t>项目单价据实结算（按单次实际转运的危险废物种类、重量（含包装重量）及对应的处置费单价的乘积的总和计算。单价含税、含运费、包装费、分拣服务费、劳务费、咨询费、服务费等，据实结算，开具相应金额及税率的符合国家税法规定增值税合格发票，税率为国家规定的当期税率6%。种类、重量按照经双方确认的危险废物转移联单记载的为准（若为电子联单，则以双方确认的四川省固体废物环境管理信息系统办结的电子联单重量为准）。</w:t>
      </w:r>
    </w:p>
    <w:p w14:paraId="01FC753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auto"/>
          <w:sz w:val="24"/>
          <w:lang w:val="en-US" w:eastAsia="zh-CN" w:bidi="ar-SA"/>
        </w:rPr>
        <w:t>3.</w:t>
      </w:r>
      <w:r>
        <w:rPr>
          <w:rFonts w:hint="eastAsia" w:ascii="宋体" w:hAnsi="宋体" w:eastAsia="宋体" w:cs="宋体"/>
          <w:b/>
          <w:bCs/>
          <w:color w:val="000000"/>
          <w:kern w:val="2"/>
          <w:sz w:val="24"/>
          <w:szCs w:val="24"/>
          <w:lang w:val="en-US" w:eastAsia="zh-CN" w:bidi="ar-SA"/>
        </w:rPr>
        <w:t>验收</w:t>
      </w:r>
    </w:p>
    <w:p w14:paraId="0F0F800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按采购文件要求、成交供应商的响应文件、采购合同、国家及行业相关规范标准进行。</w:t>
      </w:r>
    </w:p>
    <w:p w14:paraId="6FC357C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bCs/>
          <w:color w:val="auto"/>
          <w:sz w:val="24"/>
          <w:lang w:val="en-US" w:eastAsia="zh-CN" w:bidi="ar-SA"/>
        </w:rPr>
        <w:t>4.</w:t>
      </w:r>
      <w:r>
        <w:rPr>
          <w:rFonts w:hint="eastAsia" w:ascii="宋体" w:hAnsi="宋体" w:eastAsia="宋体" w:cs="宋体"/>
          <w:b/>
          <w:bCs/>
          <w:color w:val="000000"/>
          <w:kern w:val="2"/>
          <w:sz w:val="24"/>
          <w:szCs w:val="24"/>
          <w:lang w:val="en-US" w:eastAsia="zh-CN" w:bidi="ar-SA"/>
        </w:rPr>
        <w:t>保险：</w:t>
      </w:r>
      <w:r>
        <w:rPr>
          <w:rFonts w:hint="eastAsia" w:ascii="宋体" w:hAnsi="宋体" w:eastAsia="宋体" w:cs="宋体"/>
          <w:b w:val="0"/>
          <w:bCs w:val="0"/>
          <w:color w:val="000000"/>
          <w:kern w:val="2"/>
          <w:sz w:val="24"/>
          <w:szCs w:val="24"/>
          <w:lang w:val="en-US" w:eastAsia="zh-CN" w:bidi="ar-SA"/>
        </w:rPr>
        <w:t>按国家相关规定执行。</w:t>
      </w:r>
    </w:p>
    <w:p w14:paraId="677DEE4E">
      <w:pPr>
        <w:pStyle w:val="8"/>
        <w:spacing w:line="360" w:lineRule="auto"/>
        <w:ind w:firstLine="0" w:firstLineChars="0"/>
        <w:outlineLvl w:val="1"/>
        <w:rPr>
          <w:rFonts w:hint="eastAsia" w:ascii="宋体" w:hAnsi="宋体" w:cs="宋体"/>
          <w:b/>
          <w:bCs/>
          <w:color w:val="auto"/>
          <w:sz w:val="24"/>
          <w:lang w:val="en-US" w:eastAsia="zh-CN" w:bidi="ar-SA"/>
        </w:rPr>
      </w:pPr>
      <w:r>
        <w:rPr>
          <w:rFonts w:hint="eastAsia" w:ascii="宋体" w:hAnsi="宋体" w:cs="宋体"/>
          <w:b/>
          <w:bCs/>
          <w:color w:val="auto"/>
          <w:sz w:val="24"/>
          <w:lang w:val="en-US" w:eastAsia="zh-CN" w:bidi="ar-SA"/>
        </w:rPr>
        <w:t>五、其他要求</w:t>
      </w:r>
    </w:p>
    <w:p w14:paraId="4E7E370F">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lang w:val="en-US" w:eastAsia="zh-CN" w:bidi="ar-SA"/>
        </w:rPr>
      </w:pPr>
      <w:r>
        <w:rPr>
          <w:rFonts w:hint="eastAsia" w:ascii="宋体" w:hAnsi="宋体" w:eastAsia="宋体" w:cs="宋体"/>
          <w:sz w:val="24"/>
          <w:lang w:eastAsia="zh-CN"/>
        </w:rPr>
        <w:t>供应商</w:t>
      </w:r>
      <w:r>
        <w:rPr>
          <w:rFonts w:hint="eastAsia" w:ascii="宋体" w:hAnsi="宋体" w:eastAsia="宋体" w:cs="宋体"/>
          <w:sz w:val="24"/>
        </w:rPr>
        <w:t>获得由保险公司提供财产、安全生产责任、环境污染责任保险</w:t>
      </w:r>
      <w:r>
        <w:rPr>
          <w:rFonts w:hint="eastAsia" w:ascii="宋体" w:hAnsi="宋体" w:cs="宋体"/>
          <w:sz w:val="24"/>
          <w:lang w:eastAsia="zh-CN"/>
        </w:rPr>
        <w:t>。</w:t>
      </w:r>
    </w:p>
    <w:p w14:paraId="4F5FC58B">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color w:val="auto"/>
          <w:sz w:val="24"/>
          <w:lang w:val="en-US" w:eastAsia="zh-CN" w:bidi="ar-SA"/>
        </w:rPr>
        <w:t>注意：1、以上打“★”号的为本次采购项目的实质性要求，不允许有负偏离，负偏离做无效响应处理。</w:t>
      </w:r>
    </w:p>
    <w:p w14:paraId="52858555">
      <w:pPr>
        <w:spacing w:line="360" w:lineRule="auto"/>
        <w:jc w:val="center"/>
        <w:outlineLvl w:val="0"/>
        <w:rPr>
          <w:rFonts w:hint="eastAsia" w:ascii="宋体" w:hAnsi="宋体" w:cs="宋体"/>
          <w:sz w:val="36"/>
          <w:szCs w:val="36"/>
        </w:rPr>
      </w:pPr>
      <w:r>
        <w:rPr>
          <w:rFonts w:hint="eastAsia" w:ascii="宋体" w:hAnsi="宋体" w:cs="宋体"/>
          <w:b/>
          <w:bCs/>
          <w:sz w:val="24"/>
        </w:rPr>
        <w:br w:type="page"/>
      </w:r>
      <w:bookmarkStart w:id="40" w:name="_Toc10652"/>
      <w:r>
        <w:rPr>
          <w:rFonts w:hint="eastAsia" w:ascii="宋体" w:hAnsi="宋体" w:cs="宋体"/>
          <w:b/>
          <w:bCs/>
          <w:kern w:val="44"/>
          <w:sz w:val="36"/>
          <w:szCs w:val="36"/>
        </w:rPr>
        <w:t>第</w:t>
      </w:r>
      <w:r>
        <w:rPr>
          <w:rFonts w:hint="eastAsia" w:ascii="宋体" w:hAnsi="宋体" w:cs="宋体"/>
          <w:b/>
          <w:bCs/>
          <w:kern w:val="44"/>
          <w:sz w:val="36"/>
          <w:szCs w:val="36"/>
          <w:lang w:eastAsia="zh-CN"/>
        </w:rPr>
        <w:t>六</w:t>
      </w:r>
      <w:r>
        <w:rPr>
          <w:rFonts w:hint="eastAsia" w:ascii="宋体" w:hAnsi="宋体" w:cs="宋体"/>
          <w:b/>
          <w:bCs/>
          <w:kern w:val="44"/>
          <w:sz w:val="36"/>
          <w:szCs w:val="36"/>
        </w:rPr>
        <w:t>章  评审办法</w:t>
      </w:r>
      <w:bookmarkEnd w:id="39"/>
      <w:bookmarkEnd w:id="40"/>
      <w:bookmarkStart w:id="41" w:name="_Hlt101846155"/>
      <w:bookmarkEnd w:id="41"/>
      <w:bookmarkStart w:id="42" w:name="_Toc217446097"/>
      <w:bookmarkStart w:id="43" w:name="_Toc208849007"/>
      <w:bookmarkStart w:id="44" w:name="_Toc183682415"/>
      <w:bookmarkStart w:id="45" w:name="_Toc183582280"/>
    </w:p>
    <w:bookmarkEnd w:id="42"/>
    <w:bookmarkEnd w:id="43"/>
    <w:bookmarkEnd w:id="44"/>
    <w:bookmarkEnd w:id="45"/>
    <w:p w14:paraId="25BF5BB2">
      <w:pPr>
        <w:pStyle w:val="3"/>
        <w:spacing w:line="400" w:lineRule="exact"/>
        <w:ind w:firstLine="472" w:firstLineChars="196"/>
        <w:rPr>
          <w:rFonts w:hint="eastAsia" w:ascii="宋体" w:hAnsi="宋体" w:eastAsia="宋体" w:cs="宋体"/>
          <w:sz w:val="24"/>
          <w:szCs w:val="24"/>
        </w:rPr>
      </w:pPr>
      <w:bookmarkStart w:id="46" w:name="_Toc217446098"/>
      <w:r>
        <w:rPr>
          <w:rFonts w:hint="eastAsia" w:ascii="宋体" w:hAnsi="宋体" w:eastAsia="宋体" w:cs="宋体"/>
          <w:sz w:val="24"/>
          <w:szCs w:val="24"/>
          <w:lang w:val="en-US" w:eastAsia="zh-CN"/>
        </w:rPr>
        <w:t>1</w:t>
      </w:r>
      <w:r>
        <w:rPr>
          <w:rFonts w:hint="eastAsia" w:ascii="宋体" w:hAnsi="宋体" w:eastAsia="宋体" w:cs="宋体"/>
          <w:sz w:val="24"/>
          <w:szCs w:val="24"/>
        </w:rPr>
        <w:t>.评审方法</w:t>
      </w:r>
    </w:p>
    <w:p w14:paraId="12D1C5A2">
      <w:pPr>
        <w:spacing w:line="400" w:lineRule="exact"/>
        <w:ind w:firstLine="480" w:firstLineChars="200"/>
        <w:rPr>
          <w:rFonts w:hint="eastAsia" w:ascii="宋体" w:hAnsi="宋体" w:cs="宋体"/>
          <w:sz w:val="24"/>
        </w:rPr>
      </w:pPr>
      <w:r>
        <w:rPr>
          <w:rFonts w:hint="eastAsia" w:ascii="宋体" w:hAnsi="宋体" w:cs="宋体"/>
          <w:sz w:val="24"/>
        </w:rPr>
        <w:t>本项目评审方法为：</w:t>
      </w:r>
      <w:r>
        <w:rPr>
          <w:rFonts w:hint="eastAsia" w:ascii="宋体" w:hAnsi="宋体" w:cs="宋体"/>
          <w:b/>
          <w:bCs/>
          <w:sz w:val="24"/>
        </w:rPr>
        <w:t>综合评分法</w:t>
      </w:r>
      <w:r>
        <w:rPr>
          <w:rFonts w:hint="eastAsia" w:ascii="宋体" w:hAnsi="宋体" w:cs="宋体"/>
          <w:sz w:val="24"/>
        </w:rPr>
        <w:t>。</w:t>
      </w:r>
    </w:p>
    <w:p w14:paraId="06DD050D">
      <w:pPr>
        <w:pStyle w:val="3"/>
        <w:spacing w:line="400" w:lineRule="exact"/>
        <w:ind w:firstLine="472" w:firstLineChars="196"/>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.评审程序</w:t>
      </w:r>
      <w:bookmarkEnd w:id="46"/>
    </w:p>
    <w:p w14:paraId="70EEC7AE">
      <w:pPr>
        <w:spacing w:line="400" w:lineRule="exact"/>
        <w:ind w:firstLine="482" w:firstLineChars="200"/>
        <w:rPr>
          <w:rFonts w:hint="eastAsia" w:ascii="宋体" w:hAnsi="宋体" w:cs="宋体"/>
          <w:b/>
          <w:bCs/>
          <w:sz w:val="24"/>
        </w:rPr>
      </w:pPr>
      <w:r>
        <w:rPr>
          <w:rFonts w:hint="eastAsia" w:ascii="宋体" w:hAnsi="宋体" w:cs="宋体"/>
          <w:b/>
          <w:bCs/>
          <w:sz w:val="24"/>
        </w:rPr>
        <w:t>评审委员会应当依法对供应商的资格进行审查，合格供应商不少于</w:t>
      </w:r>
      <w:r>
        <w:rPr>
          <w:rFonts w:hint="eastAsia" w:ascii="宋体" w:hAnsi="宋体" w:cs="宋体"/>
          <w:b/>
          <w:bCs/>
          <w:sz w:val="24"/>
          <w:lang w:val="en-US" w:eastAsia="zh-CN"/>
        </w:rPr>
        <w:t>1</w:t>
      </w:r>
      <w:r>
        <w:rPr>
          <w:rFonts w:hint="eastAsia" w:ascii="宋体" w:hAnsi="宋体" w:cs="宋体"/>
          <w:b/>
          <w:bCs/>
          <w:sz w:val="24"/>
        </w:rPr>
        <w:t>人时，进入评审委员会正式评审环节。</w:t>
      </w:r>
    </w:p>
    <w:p w14:paraId="2F0367A4">
      <w:pPr>
        <w:pStyle w:val="11"/>
        <w:tabs>
          <w:tab w:val="left" w:pos="600"/>
        </w:tabs>
        <w:spacing w:line="400" w:lineRule="exact"/>
        <w:ind w:firstLine="482" w:firstLineChars="200"/>
        <w:outlineLvl w:val="2"/>
        <w:rPr>
          <w:rFonts w:hint="eastAsia" w:ascii="宋体" w:hAnsi="宋体" w:cs="宋体"/>
          <w:sz w:val="24"/>
          <w:szCs w:val="24"/>
        </w:rPr>
      </w:pPr>
      <w:bookmarkStart w:id="47" w:name="_Toc217446099"/>
      <w:r>
        <w:rPr>
          <w:rFonts w:hint="eastAsia" w:ascii="宋体" w:hAnsi="宋体" w:eastAsia="宋体" w:cs="宋体"/>
          <w:b/>
          <w:bCs/>
          <w:kern w:val="2"/>
          <w:sz w:val="24"/>
          <w:szCs w:val="24"/>
          <w:lang w:val="en-US" w:eastAsia="zh-CN" w:bidi="ar-SA"/>
        </w:rPr>
        <w:t>3</w:t>
      </w: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综合评分明细表</w:t>
      </w:r>
    </w:p>
    <w:tbl>
      <w:tblPr>
        <w:tblStyle w:val="30"/>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20" w:type="dxa"/>
          <w:left w:w="60" w:type="dxa"/>
          <w:bottom w:w="120" w:type="dxa"/>
          <w:right w:w="60" w:type="dxa"/>
        </w:tblCellMar>
      </w:tblPr>
      <w:tblGrid>
        <w:gridCol w:w="640"/>
        <w:gridCol w:w="991"/>
        <w:gridCol w:w="607"/>
        <w:gridCol w:w="6185"/>
      </w:tblGrid>
      <w:tr w14:paraId="38B75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6600CD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bookmarkStart w:id="48" w:name="_Toc217446060"/>
            <w:r>
              <w:rPr>
                <w:rFonts w:hint="eastAsia" w:ascii="宋体" w:hAnsi="宋体" w:eastAsia="宋体" w:cs="宋体"/>
                <w:kern w:val="0"/>
                <w:sz w:val="24"/>
                <w:szCs w:val="24"/>
              </w:rPr>
              <w:t>序号</w:t>
            </w:r>
          </w:p>
        </w:tc>
        <w:tc>
          <w:tcPr>
            <w:tcW w:w="588" w:type="pct"/>
            <w:noWrap w:val="0"/>
            <w:vAlign w:val="center"/>
          </w:tcPr>
          <w:p w14:paraId="6308C6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评审因素及权重</w:t>
            </w:r>
          </w:p>
        </w:tc>
        <w:tc>
          <w:tcPr>
            <w:tcW w:w="360" w:type="pct"/>
            <w:noWrap w:val="0"/>
            <w:vAlign w:val="center"/>
          </w:tcPr>
          <w:p w14:paraId="5EA3153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3670" w:type="pct"/>
            <w:noWrap w:val="0"/>
            <w:vAlign w:val="center"/>
          </w:tcPr>
          <w:p w14:paraId="422AFF9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3E306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37E6207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88" w:type="pct"/>
            <w:noWrap w:val="0"/>
            <w:vAlign w:val="center"/>
          </w:tcPr>
          <w:p w14:paraId="620B5FE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报价3</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p>
        </w:tc>
        <w:tc>
          <w:tcPr>
            <w:tcW w:w="360" w:type="pct"/>
            <w:noWrap w:val="0"/>
            <w:vAlign w:val="center"/>
          </w:tcPr>
          <w:p w14:paraId="36B515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分</w:t>
            </w:r>
          </w:p>
        </w:tc>
        <w:tc>
          <w:tcPr>
            <w:tcW w:w="3670" w:type="pct"/>
            <w:noWrap w:val="0"/>
            <w:vAlign w:val="center"/>
          </w:tcPr>
          <w:p w14:paraId="3B3F077D">
            <w:pPr>
              <w:pStyle w:val="10"/>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kern w:val="0"/>
                <w:sz w:val="24"/>
                <w:szCs w:val="24"/>
                <w:lang w:eastAsia="zh-CN"/>
              </w:rPr>
            </w:pPr>
            <w:r>
              <w:rPr>
                <w:rFonts w:hint="eastAsia" w:ascii="宋体" w:hAnsi="宋体" w:cs="宋体"/>
                <w:sz w:val="24"/>
              </w:rPr>
              <w:t>以本次有效的最低报价为基准价，报价得分=(基准价/报价)×30分</w:t>
            </w:r>
            <w:r>
              <w:rPr>
                <w:rFonts w:hint="eastAsia" w:ascii="宋体" w:hAnsi="宋体" w:eastAsia="宋体" w:cs="宋体"/>
                <w:sz w:val="24"/>
                <w:lang w:eastAsia="zh-CN"/>
              </w:rPr>
              <w:t>。</w:t>
            </w:r>
          </w:p>
        </w:tc>
      </w:tr>
      <w:tr w14:paraId="54177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297D7E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88" w:type="pct"/>
            <w:noWrap w:val="0"/>
            <w:vAlign w:val="center"/>
          </w:tcPr>
          <w:p w14:paraId="35CB7F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处置地点</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w:t>
            </w:r>
          </w:p>
        </w:tc>
        <w:tc>
          <w:tcPr>
            <w:tcW w:w="360" w:type="pct"/>
            <w:noWrap w:val="0"/>
            <w:vAlign w:val="center"/>
          </w:tcPr>
          <w:p w14:paraId="5B9FEE1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分</w:t>
            </w:r>
          </w:p>
        </w:tc>
        <w:tc>
          <w:tcPr>
            <w:tcW w:w="3670" w:type="pct"/>
            <w:noWrap w:val="0"/>
            <w:vAlign w:val="center"/>
          </w:tcPr>
          <w:p w14:paraId="34EC3072">
            <w:pPr>
              <w:pStyle w:val="10"/>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kern w:val="2"/>
                <w:sz w:val="21"/>
                <w:szCs w:val="24"/>
                <w:lang w:val="en-US" w:eastAsia="zh-CN" w:bidi="ar-SA"/>
              </w:rPr>
            </w:pPr>
            <w:r>
              <w:rPr>
                <w:rFonts w:hint="eastAsia" w:ascii="宋体" w:hAnsi="宋体" w:eastAsia="Times New Roman" w:cs="宋体"/>
                <w:sz w:val="24"/>
                <w:lang w:val="en-US" w:eastAsia="zh-CN"/>
              </w:rPr>
              <w:t>根据《危险废物转移管理办法》《四川省固体废物污染环境防治条例》危废就近转移处置要求，危废处置实际经营地距采购人80公里（含）内（或德阳市内）的得12分，经营地80公里（</w:t>
            </w:r>
            <w:r>
              <w:rPr>
                <w:rFonts w:hint="eastAsia" w:ascii="宋体" w:hAnsi="宋体" w:cs="宋体"/>
                <w:sz w:val="24"/>
                <w:lang w:val="en-US" w:eastAsia="zh-CN"/>
              </w:rPr>
              <w:t>不</w:t>
            </w:r>
            <w:r>
              <w:rPr>
                <w:rFonts w:hint="eastAsia" w:ascii="宋体" w:hAnsi="宋体" w:eastAsia="Times New Roman" w:cs="宋体"/>
                <w:sz w:val="24"/>
                <w:lang w:val="en-US" w:eastAsia="zh-CN"/>
              </w:rPr>
              <w:t>含）至500公里（含）（或德阳市外四川省内）的得6分，大于500公里（或四川省外）的不得分。（注：提供地图截图复印件）</w:t>
            </w:r>
          </w:p>
        </w:tc>
      </w:tr>
      <w:tr w14:paraId="79CCF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1B0382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588" w:type="pct"/>
            <w:noWrap w:val="0"/>
            <w:vAlign w:val="center"/>
          </w:tcPr>
          <w:p w14:paraId="4FA78AB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4"/>
                <w:szCs w:val="24"/>
                <w:lang w:val="en-US"/>
              </w:rPr>
            </w:pPr>
            <w:r>
              <w:rPr>
                <w:rFonts w:hint="eastAsia" w:ascii="宋体" w:hAnsi="宋体" w:eastAsia="Times New Roman" w:cs="宋体"/>
                <w:sz w:val="24"/>
                <w:lang w:val="en-US" w:eastAsia="zh-CN"/>
              </w:rPr>
              <w:t>环保合规与最终处置5%</w:t>
            </w:r>
          </w:p>
        </w:tc>
        <w:tc>
          <w:tcPr>
            <w:tcW w:w="360" w:type="pct"/>
            <w:noWrap w:val="0"/>
            <w:vAlign w:val="center"/>
          </w:tcPr>
          <w:p w14:paraId="0872DA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hAnsi="宋体" w:cs="宋体"/>
                <w:kern w:val="0"/>
                <w:sz w:val="24"/>
                <w:szCs w:val="24"/>
                <w:lang w:val="en-US" w:eastAsia="zh-CN"/>
              </w:rPr>
            </w:pPr>
            <w:r>
              <w:rPr>
                <w:rFonts w:hint="eastAsia" w:hAnsi="宋体" w:cs="宋体"/>
                <w:kern w:val="0"/>
                <w:sz w:val="24"/>
                <w:szCs w:val="24"/>
                <w:lang w:val="en-US" w:eastAsia="zh-CN"/>
              </w:rPr>
              <w:t>5分</w:t>
            </w:r>
          </w:p>
        </w:tc>
        <w:tc>
          <w:tcPr>
            <w:tcW w:w="3670" w:type="pct"/>
            <w:noWrap w:val="0"/>
            <w:vAlign w:val="center"/>
          </w:tcPr>
          <w:p w14:paraId="10B16183">
            <w:pPr>
              <w:pStyle w:val="10"/>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Times New Roman" w:cs="宋体"/>
                <w:sz w:val="24"/>
                <w:lang w:val="en-US" w:eastAsia="zh-CN"/>
              </w:rPr>
            </w:pPr>
            <w:r>
              <w:rPr>
                <w:rFonts w:hint="eastAsia" w:ascii="宋体" w:hAnsi="宋体" w:eastAsia="Times New Roman" w:cs="宋体"/>
                <w:sz w:val="24"/>
                <w:lang w:val="en-US" w:eastAsia="zh-CN"/>
              </w:rPr>
              <w:t>供应商承诺提供完整的危险废弃物转移联单，确保全过程可追溯，明确最终接收单位的资质及处置方式，得5分。（注：单独提供包含以上内容的承诺函，并加盖供应商公章）</w:t>
            </w:r>
          </w:p>
        </w:tc>
      </w:tr>
      <w:tr w14:paraId="447FF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06261F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588" w:type="pct"/>
            <w:noWrap w:val="0"/>
            <w:vAlign w:val="center"/>
          </w:tcPr>
          <w:p w14:paraId="1EC51C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实施方案</w:t>
            </w:r>
            <w:r>
              <w:rPr>
                <w:rFonts w:hint="eastAsia" w:hAnsi="宋体" w:cs="宋体"/>
                <w:kern w:val="0"/>
                <w:sz w:val="24"/>
                <w:szCs w:val="24"/>
                <w:lang w:val="en-US" w:eastAsia="zh-CN"/>
              </w:rPr>
              <w:t>14</w:t>
            </w:r>
            <w:r>
              <w:rPr>
                <w:rFonts w:hint="eastAsia" w:ascii="宋体" w:hAnsi="宋体" w:eastAsia="宋体" w:cs="宋体"/>
                <w:kern w:val="0"/>
                <w:sz w:val="24"/>
                <w:szCs w:val="24"/>
              </w:rPr>
              <w:t>%</w:t>
            </w:r>
          </w:p>
        </w:tc>
        <w:tc>
          <w:tcPr>
            <w:tcW w:w="360" w:type="pct"/>
            <w:noWrap w:val="0"/>
            <w:vAlign w:val="center"/>
          </w:tcPr>
          <w:p w14:paraId="7767D1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4"/>
                <w:szCs w:val="24"/>
              </w:rPr>
            </w:pPr>
            <w:r>
              <w:rPr>
                <w:rFonts w:hint="eastAsia" w:hAnsi="宋体" w:cs="宋体"/>
                <w:kern w:val="0"/>
                <w:sz w:val="24"/>
                <w:szCs w:val="24"/>
                <w:lang w:val="en-US" w:eastAsia="zh-CN"/>
              </w:rPr>
              <w:t>14</w:t>
            </w:r>
            <w:r>
              <w:rPr>
                <w:rFonts w:hint="eastAsia" w:ascii="宋体" w:hAnsi="宋体" w:eastAsia="宋体" w:cs="宋体"/>
                <w:kern w:val="0"/>
                <w:sz w:val="24"/>
                <w:szCs w:val="24"/>
              </w:rPr>
              <w:t>分</w:t>
            </w:r>
          </w:p>
        </w:tc>
        <w:tc>
          <w:tcPr>
            <w:tcW w:w="3670" w:type="pct"/>
            <w:noWrap w:val="0"/>
            <w:vAlign w:val="center"/>
          </w:tcPr>
          <w:p w14:paraId="06BB0123">
            <w:pPr>
              <w:pStyle w:val="10"/>
              <w:widowControl w:val="0"/>
              <w:snapToGrid w:val="0"/>
              <w:spacing w:line="360" w:lineRule="auto"/>
              <w:rPr>
                <w:rFonts w:hint="eastAsia" w:ascii="宋体" w:hAnsi="宋体" w:cs="宋体"/>
                <w:sz w:val="24"/>
              </w:rPr>
            </w:pPr>
            <w:r>
              <w:rPr>
                <w:rFonts w:hint="eastAsia" w:ascii="宋体" w:hAnsi="宋体" w:cs="宋体"/>
                <w:sz w:val="24"/>
              </w:rPr>
              <w:t>根据供应商</w:t>
            </w:r>
            <w:r>
              <w:rPr>
                <w:rFonts w:hint="eastAsia" w:ascii="宋体" w:hAnsi="宋体" w:eastAsia="Times New Roman" w:cs="宋体"/>
                <w:sz w:val="24"/>
                <w:lang w:eastAsia="zh-CN"/>
              </w:rPr>
              <w:t>针对</w:t>
            </w:r>
            <w:r>
              <w:rPr>
                <w:rFonts w:hint="eastAsia" w:ascii="宋体" w:hAnsi="宋体" w:cs="宋体"/>
                <w:sz w:val="24"/>
              </w:rPr>
              <w:t>本项目制定的</w:t>
            </w:r>
            <w:r>
              <w:rPr>
                <w:rFonts w:hint="eastAsia" w:ascii="宋体" w:hAnsi="宋体" w:eastAsia="Times New Roman" w:cs="宋体"/>
                <w:kern w:val="2"/>
                <w:sz w:val="24"/>
                <w:szCs w:val="24"/>
              </w:rPr>
              <w:t>实施方案</w:t>
            </w:r>
            <w:r>
              <w:rPr>
                <w:rFonts w:hint="eastAsia" w:ascii="宋体" w:hAnsi="宋体" w:cs="宋体"/>
                <w:sz w:val="24"/>
              </w:rPr>
              <w:t>进行评审，包含：①收集、包装与标识方案：</w:t>
            </w:r>
            <w:r>
              <w:rPr>
                <w:rFonts w:hint="eastAsia" w:ascii="宋体" w:hAnsi="宋体" w:cs="宋体"/>
                <w:sz w:val="24"/>
                <w:lang w:eastAsia="zh-CN"/>
              </w:rPr>
              <w:t>在</w:t>
            </w:r>
            <w:r>
              <w:rPr>
                <w:rFonts w:hint="eastAsia" w:ascii="宋体" w:hAnsi="宋体" w:cs="宋体"/>
                <w:sz w:val="24"/>
              </w:rPr>
              <w:t>符合《危险废物贮存污染控制标准》(GB18579-2023)相关要求</w:t>
            </w:r>
            <w:r>
              <w:rPr>
                <w:rFonts w:hint="eastAsia" w:ascii="宋体" w:hAnsi="宋体" w:cs="宋体"/>
                <w:sz w:val="24"/>
                <w:lang w:eastAsia="zh-CN"/>
              </w:rPr>
              <w:t>的基础上</w:t>
            </w:r>
            <w:r>
              <w:rPr>
                <w:rFonts w:hint="eastAsia" w:ascii="宋体" w:hAnsi="宋体" w:cs="宋体"/>
                <w:sz w:val="24"/>
              </w:rPr>
              <w:t>，针对理化实验室废弃物特性，提出分类、包装、标签粘贴的具体措施</w:t>
            </w:r>
            <w:r>
              <w:rPr>
                <w:rFonts w:hint="eastAsia" w:ascii="宋体" w:hAnsi="宋体" w:cs="宋体"/>
                <w:sz w:val="24"/>
                <w:lang w:eastAsia="zh-CN"/>
              </w:rPr>
              <w:t>；</w:t>
            </w:r>
            <w:r>
              <w:rPr>
                <w:rFonts w:hint="eastAsia" w:ascii="宋体" w:hAnsi="宋体" w:cs="宋体"/>
                <w:sz w:val="24"/>
              </w:rPr>
              <w:t>②贮存与运输方案：贮存设施应具有防渗、防漏、通风、警示等；运输路线规划。涵盖以上内容且不存在缺陷得</w:t>
            </w:r>
            <w:r>
              <w:rPr>
                <w:rFonts w:hint="eastAsia" w:ascii="宋体" w:hAnsi="宋体" w:cs="宋体"/>
                <w:sz w:val="24"/>
                <w:lang w:val="en-US" w:eastAsia="zh-CN"/>
              </w:rPr>
              <w:t>14</w:t>
            </w:r>
            <w:r>
              <w:rPr>
                <w:rFonts w:hint="eastAsia" w:ascii="宋体" w:hAnsi="宋体" w:cs="宋体"/>
                <w:sz w:val="24"/>
              </w:rPr>
              <w:t>分，在此基础上，每缺少一项内容扣</w:t>
            </w:r>
            <w:r>
              <w:rPr>
                <w:rFonts w:hint="eastAsia" w:ascii="宋体" w:hAnsi="宋体" w:cs="宋体"/>
                <w:sz w:val="24"/>
                <w:lang w:val="en-US" w:eastAsia="zh-CN"/>
              </w:rPr>
              <w:t>7</w:t>
            </w:r>
            <w:r>
              <w:rPr>
                <w:rFonts w:hint="eastAsia" w:ascii="宋体" w:hAnsi="宋体" w:cs="宋体"/>
                <w:sz w:val="24"/>
              </w:rPr>
              <w:t>分，每有一处内容存在缺陷扣</w:t>
            </w:r>
            <w:r>
              <w:rPr>
                <w:rFonts w:hint="eastAsia" w:ascii="宋体" w:hAnsi="宋体" w:cs="宋体"/>
                <w:sz w:val="24"/>
                <w:lang w:val="en-US" w:eastAsia="zh-CN"/>
              </w:rPr>
              <w:t>3.5</w:t>
            </w:r>
            <w:r>
              <w:rPr>
                <w:rFonts w:hint="eastAsia" w:ascii="宋体" w:hAnsi="宋体" w:cs="宋体"/>
                <w:sz w:val="24"/>
              </w:rPr>
              <w:t>分，扣完为止。</w:t>
            </w:r>
          </w:p>
          <w:p w14:paraId="3949A9F4">
            <w:pPr>
              <w:pStyle w:val="10"/>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eastAsia="宋体"/>
                <w:lang w:val="en-US" w:eastAsia="zh-CN"/>
              </w:rPr>
            </w:pPr>
            <w:r>
              <w:rPr>
                <w:rFonts w:hint="eastAsia" w:ascii="宋体" w:hAnsi="宋体" w:cs="宋体"/>
                <w:sz w:val="24"/>
              </w:rPr>
              <w:t>“内容存在缺陷”是指： ①本项目提供的方案中引用法律、规范、标准存在失效或错误；②非专门针对本项目或内容与本项目需求无关；③内容矛盾或表述前后不一致；④复制或套用其他项目内容；⑤凭空编造、科学原理错误以及</w:t>
            </w:r>
            <w:r>
              <w:rPr>
                <w:rFonts w:hint="eastAsia" w:ascii="宋体" w:hAnsi="宋体" w:eastAsia="Times New Roman" w:cs="宋体"/>
                <w:sz w:val="24"/>
              </w:rPr>
              <w:t>不可能实现的夸大情形等情况以上任意一种情形。</w:t>
            </w:r>
          </w:p>
        </w:tc>
      </w:tr>
      <w:tr w14:paraId="4D0DB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7A8D7B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991" w:type="dxa"/>
            <w:noWrap w:val="0"/>
            <w:vAlign w:val="center"/>
          </w:tcPr>
          <w:p w14:paraId="76F0D1CB">
            <w:pPr>
              <w:widowControl/>
              <w:spacing w:line="360" w:lineRule="auto"/>
              <w:rPr>
                <w:rFonts w:hint="default" w:ascii="宋体" w:hAnsi="宋体" w:eastAsia="宋体" w:cs="宋体"/>
                <w:sz w:val="24"/>
                <w:lang w:val="en-US"/>
              </w:rPr>
            </w:pPr>
            <w:r>
              <w:rPr>
                <w:rFonts w:hint="eastAsia" w:ascii="宋体" w:hAnsi="宋体" w:eastAsia="宋体" w:cs="宋体"/>
                <w:sz w:val="24"/>
                <w:lang w:eastAsia="zh-CN"/>
              </w:rPr>
              <w:t>应急预案</w:t>
            </w:r>
            <w:r>
              <w:rPr>
                <w:rFonts w:hint="eastAsia" w:ascii="宋体" w:hAnsi="宋体" w:cs="宋体"/>
                <w:sz w:val="24"/>
                <w:lang w:val="en-US" w:eastAsia="zh-CN"/>
              </w:rPr>
              <w:t>12</w:t>
            </w:r>
            <w:r>
              <w:rPr>
                <w:rFonts w:hint="eastAsia" w:ascii="宋体" w:hAnsi="宋体" w:eastAsia="宋体" w:cs="宋体"/>
                <w:sz w:val="24"/>
                <w:lang w:val="en-US" w:eastAsia="zh-CN"/>
              </w:rPr>
              <w:t>%</w:t>
            </w:r>
          </w:p>
        </w:tc>
        <w:tc>
          <w:tcPr>
            <w:tcW w:w="607" w:type="dxa"/>
            <w:noWrap w:val="0"/>
            <w:vAlign w:val="center"/>
          </w:tcPr>
          <w:p w14:paraId="33488007">
            <w:pPr>
              <w:widowControl/>
              <w:spacing w:line="360" w:lineRule="auto"/>
              <w:rPr>
                <w:rFonts w:hint="eastAsia" w:ascii="宋体" w:hAnsi="宋体" w:eastAsia="宋体" w:cs="宋体"/>
                <w:sz w:val="24"/>
                <w:lang w:val="en-US" w:eastAsia="zh-CN"/>
              </w:rPr>
            </w:pPr>
            <w:r>
              <w:rPr>
                <w:rFonts w:hint="eastAsia" w:ascii="宋体" w:hAnsi="宋体" w:cs="宋体"/>
                <w:sz w:val="24"/>
                <w:lang w:val="en-US" w:eastAsia="zh-CN"/>
              </w:rPr>
              <w:t>12分</w:t>
            </w:r>
          </w:p>
        </w:tc>
        <w:tc>
          <w:tcPr>
            <w:tcW w:w="3670" w:type="pct"/>
            <w:noWrap w:val="0"/>
            <w:vAlign w:val="center"/>
          </w:tcPr>
          <w:p w14:paraId="4CD9BA19">
            <w:pPr>
              <w:widowControl/>
              <w:spacing w:line="360" w:lineRule="auto"/>
              <w:rPr>
                <w:rFonts w:hint="eastAsia" w:ascii="宋体" w:hAnsi="宋体" w:eastAsia="宋体" w:cs="宋体"/>
                <w:sz w:val="24"/>
              </w:rPr>
            </w:pPr>
            <w:r>
              <w:rPr>
                <w:rFonts w:hint="eastAsia" w:ascii="宋体" w:hAnsi="宋体" w:eastAsia="宋体" w:cs="宋体"/>
                <w:sz w:val="24"/>
              </w:rPr>
              <w:t>根据供应商根据本项目制定的</w:t>
            </w:r>
            <w:r>
              <w:rPr>
                <w:rFonts w:hint="eastAsia" w:ascii="宋体" w:hAnsi="宋体" w:eastAsia="宋体" w:cs="宋体"/>
                <w:sz w:val="24"/>
                <w:lang w:eastAsia="zh-CN"/>
              </w:rPr>
              <w:t>应急预案</w:t>
            </w:r>
            <w:r>
              <w:rPr>
                <w:rFonts w:hint="eastAsia" w:ascii="宋体" w:hAnsi="宋体" w:eastAsia="宋体" w:cs="宋体"/>
                <w:sz w:val="24"/>
              </w:rPr>
              <w:t>进行评审</w:t>
            </w:r>
            <w:r>
              <w:rPr>
                <w:rFonts w:hint="eastAsia" w:ascii="宋体" w:hAnsi="宋体" w:eastAsia="宋体" w:cs="宋体"/>
                <w:sz w:val="24"/>
                <w:lang w:eastAsia="zh-CN"/>
              </w:rPr>
              <w:t>，包含：</w:t>
            </w:r>
            <w:r>
              <w:rPr>
                <w:rFonts w:hint="default" w:ascii="宋体" w:hAnsi="宋体" w:eastAsia="宋体" w:cs="宋体"/>
                <w:sz w:val="24"/>
              </w:rPr>
              <w:t>①</w:t>
            </w:r>
            <w:r>
              <w:rPr>
                <w:rFonts w:hint="eastAsia" w:ascii="宋体" w:hAnsi="宋体" w:eastAsia="宋体" w:cs="宋体"/>
                <w:sz w:val="24"/>
                <w:lang w:eastAsia="zh-CN"/>
              </w:rPr>
              <w:t>搬运及运输过程中废弃物泄露处置方案；</w:t>
            </w:r>
            <w:r>
              <w:rPr>
                <w:rFonts w:hint="default" w:ascii="宋体" w:hAnsi="宋体" w:eastAsia="宋体" w:cs="宋体"/>
                <w:sz w:val="24"/>
              </w:rPr>
              <w:t>②</w:t>
            </w:r>
            <w:r>
              <w:rPr>
                <w:rFonts w:hint="eastAsia" w:ascii="宋体" w:hAnsi="宋体" w:eastAsia="宋体" w:cs="宋体"/>
                <w:sz w:val="24"/>
                <w:lang w:eastAsia="zh-CN"/>
              </w:rPr>
              <w:t>废弃物处置时可能发生的应急情况处置方案。</w:t>
            </w:r>
            <w:r>
              <w:rPr>
                <w:rFonts w:hint="eastAsia" w:ascii="宋体" w:hAnsi="宋体" w:eastAsia="宋体" w:cs="宋体"/>
                <w:sz w:val="24"/>
              </w:rPr>
              <w:t>涵盖以上内容且不存在缺陷得</w:t>
            </w:r>
            <w:r>
              <w:rPr>
                <w:rFonts w:hint="eastAsia" w:ascii="宋体" w:hAnsi="宋体" w:cs="宋体"/>
                <w:sz w:val="24"/>
                <w:lang w:val="en-US" w:eastAsia="zh-CN"/>
              </w:rPr>
              <w:t>12</w:t>
            </w:r>
            <w:r>
              <w:rPr>
                <w:rFonts w:hint="eastAsia" w:ascii="宋体" w:hAnsi="宋体" w:eastAsia="宋体" w:cs="宋体"/>
                <w:sz w:val="24"/>
              </w:rPr>
              <w:t>分，在此基础上，每缺少一项内容扣</w:t>
            </w:r>
            <w:r>
              <w:rPr>
                <w:rFonts w:hint="eastAsia" w:ascii="宋体" w:hAnsi="宋体" w:cs="宋体"/>
                <w:sz w:val="24"/>
                <w:lang w:val="en-US" w:eastAsia="zh-CN"/>
              </w:rPr>
              <w:t>6</w:t>
            </w:r>
            <w:r>
              <w:rPr>
                <w:rFonts w:hint="eastAsia" w:ascii="宋体" w:hAnsi="宋体" w:eastAsia="宋体" w:cs="宋体"/>
                <w:sz w:val="24"/>
              </w:rPr>
              <w:t>分，每有一处内容存在缺陷扣</w:t>
            </w:r>
            <w:r>
              <w:rPr>
                <w:rFonts w:hint="eastAsia" w:ascii="宋体" w:hAnsi="宋体" w:cs="宋体"/>
                <w:sz w:val="24"/>
                <w:lang w:val="en-US" w:eastAsia="zh-CN"/>
              </w:rPr>
              <w:t>3</w:t>
            </w:r>
            <w:r>
              <w:rPr>
                <w:rFonts w:hint="eastAsia" w:ascii="宋体" w:hAnsi="宋体" w:eastAsia="宋体" w:cs="宋体"/>
                <w:sz w:val="24"/>
              </w:rPr>
              <w:t>分，扣完为止。</w:t>
            </w:r>
          </w:p>
          <w:p w14:paraId="28A6913F">
            <w:pPr>
              <w:widowControl/>
              <w:spacing w:line="360" w:lineRule="auto"/>
              <w:rPr>
                <w:rFonts w:hint="eastAsia" w:ascii="宋体" w:hAnsi="宋体" w:eastAsia="宋体" w:cs="宋体"/>
                <w:sz w:val="24"/>
                <w:lang w:eastAsia="zh-CN"/>
              </w:rPr>
            </w:pPr>
            <w:r>
              <w:rPr>
                <w:rFonts w:hint="eastAsia" w:ascii="宋体" w:hAnsi="宋体" w:cs="宋体"/>
                <w:sz w:val="24"/>
              </w:rPr>
              <w:t>“内容存在缺陷”是指： ①本项目提供的方案中引用法律、规范、标准存在失效或错误；②非专门针对本项目或内容与本项目需求无关；③内容矛盾或表述前后不一致；④复制或套用其他项目内容；⑤凭空编造、科学原理错误以及</w:t>
            </w:r>
            <w:r>
              <w:rPr>
                <w:rFonts w:hint="eastAsia" w:ascii="宋体" w:hAnsi="宋体" w:eastAsia="Times New Roman" w:cs="宋体"/>
                <w:sz w:val="24"/>
              </w:rPr>
              <w:t>不可能实现的夸大情形等情况以上任意一种情形。</w:t>
            </w:r>
          </w:p>
        </w:tc>
      </w:tr>
      <w:tr w14:paraId="53E83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19D2A0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588" w:type="pct"/>
            <w:noWrap w:val="0"/>
            <w:vAlign w:val="center"/>
          </w:tcPr>
          <w:p w14:paraId="1E06E8CF">
            <w:pPr>
              <w:widowControl/>
              <w:spacing w:line="360" w:lineRule="auto"/>
              <w:rPr>
                <w:rFonts w:hint="eastAsia" w:ascii="宋体" w:hAnsi="宋体" w:eastAsia="宋体" w:cs="宋体"/>
                <w:sz w:val="24"/>
              </w:rPr>
            </w:pPr>
            <w:r>
              <w:rPr>
                <w:rFonts w:hint="eastAsia" w:ascii="宋体" w:hAnsi="宋体" w:eastAsia="宋体" w:cs="宋体"/>
                <w:sz w:val="24"/>
              </w:rPr>
              <w:t>履约能力</w:t>
            </w:r>
            <w:r>
              <w:rPr>
                <w:rFonts w:hint="eastAsia" w:ascii="宋体" w:hAnsi="宋体" w:eastAsia="宋体" w:cs="宋体"/>
                <w:sz w:val="24"/>
                <w:lang w:val="en-US" w:eastAsia="zh-CN"/>
              </w:rPr>
              <w:t>9</w:t>
            </w:r>
            <w:r>
              <w:rPr>
                <w:rFonts w:hint="eastAsia" w:ascii="宋体" w:hAnsi="宋体" w:eastAsia="宋体" w:cs="宋体"/>
                <w:sz w:val="24"/>
              </w:rPr>
              <w:t>%</w:t>
            </w:r>
          </w:p>
        </w:tc>
        <w:tc>
          <w:tcPr>
            <w:tcW w:w="360" w:type="pct"/>
            <w:noWrap w:val="0"/>
            <w:vAlign w:val="center"/>
          </w:tcPr>
          <w:p w14:paraId="2DB6F47F">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sz w:val="24"/>
              </w:rPr>
              <w:t>分</w:t>
            </w:r>
          </w:p>
        </w:tc>
        <w:tc>
          <w:tcPr>
            <w:tcW w:w="3670" w:type="pct"/>
            <w:noWrap w:val="0"/>
            <w:vAlign w:val="center"/>
          </w:tcPr>
          <w:p w14:paraId="08CDB58E">
            <w:pPr>
              <w:widowControl/>
              <w:spacing w:line="360" w:lineRule="auto"/>
              <w:rPr>
                <w:rFonts w:hint="eastAsia" w:ascii="宋体" w:hAnsi="宋体" w:eastAsia="宋体" w:cs="宋体"/>
                <w:sz w:val="24"/>
              </w:rPr>
            </w:pPr>
            <w:bookmarkStart w:id="49" w:name="_Hlk95834432"/>
            <w:r>
              <w:rPr>
                <w:rFonts w:hint="eastAsia" w:ascii="宋体" w:hAnsi="宋体" w:eastAsia="宋体" w:cs="宋体"/>
                <w:sz w:val="24"/>
                <w:lang w:eastAsia="zh-CN"/>
              </w:rPr>
              <w:t>供应商</w:t>
            </w:r>
            <w:r>
              <w:rPr>
                <w:rFonts w:hint="eastAsia" w:ascii="宋体" w:hAnsi="宋体" w:eastAsia="宋体" w:cs="宋体"/>
                <w:sz w:val="24"/>
              </w:rPr>
              <w:t>获得由保险公司提供财产、安全生产责任、环境污染责任保险</w:t>
            </w:r>
            <w:bookmarkEnd w:id="49"/>
            <w:r>
              <w:rPr>
                <w:rFonts w:hint="eastAsia" w:ascii="宋体" w:hAnsi="宋体" w:eastAsia="宋体" w:cs="宋体"/>
                <w:sz w:val="24"/>
              </w:rPr>
              <w:t>的，每一项得</w:t>
            </w:r>
            <w:r>
              <w:rPr>
                <w:rFonts w:hint="eastAsia" w:ascii="宋体" w:hAnsi="宋体" w:eastAsia="宋体" w:cs="宋体"/>
                <w:sz w:val="24"/>
                <w:lang w:val="en-US" w:eastAsia="zh-CN"/>
              </w:rPr>
              <w:t>3</w:t>
            </w:r>
            <w:r>
              <w:rPr>
                <w:rFonts w:hint="eastAsia" w:ascii="宋体" w:hAnsi="宋体" w:eastAsia="宋体" w:cs="宋体"/>
                <w:sz w:val="24"/>
              </w:rPr>
              <w:t>分，最高得</w:t>
            </w:r>
            <w:r>
              <w:rPr>
                <w:rFonts w:hint="eastAsia" w:ascii="宋体" w:hAnsi="宋体" w:eastAsia="宋体" w:cs="宋体"/>
                <w:sz w:val="24"/>
                <w:lang w:val="en-US" w:eastAsia="zh-CN"/>
              </w:rPr>
              <w:t>9</w:t>
            </w:r>
            <w:r>
              <w:rPr>
                <w:rFonts w:hint="eastAsia" w:ascii="宋体" w:hAnsi="宋体" w:eastAsia="宋体" w:cs="宋体"/>
                <w:sz w:val="24"/>
              </w:rPr>
              <w:t>分。</w:t>
            </w:r>
            <w:r>
              <w:rPr>
                <w:rFonts w:hint="eastAsia" w:ascii="宋体" w:hAnsi="宋体" w:eastAsia="宋体" w:cs="宋体"/>
                <w:sz w:val="24"/>
                <w:lang w:val="en-US" w:eastAsia="zh-CN"/>
              </w:rPr>
              <w:t>（提供复印件并加盖公章。）</w:t>
            </w:r>
          </w:p>
        </w:tc>
      </w:tr>
      <w:tr w14:paraId="6239A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60" w:type="dxa"/>
            <w:bottom w:w="120" w:type="dxa"/>
            <w:right w:w="60" w:type="dxa"/>
          </w:tblCellMar>
        </w:tblPrEx>
        <w:trPr>
          <w:trHeight w:val="0" w:hRule="atLeast"/>
        </w:trPr>
        <w:tc>
          <w:tcPr>
            <w:tcW w:w="380" w:type="pct"/>
            <w:noWrap w:val="0"/>
            <w:vAlign w:val="center"/>
          </w:tcPr>
          <w:p w14:paraId="4AEE4D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588" w:type="pct"/>
            <w:noWrap w:val="0"/>
            <w:vAlign w:val="center"/>
          </w:tcPr>
          <w:p w14:paraId="0A6E1D6C">
            <w:pPr>
              <w:widowControl/>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类似业绩</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eastAsia="宋体" w:cs="宋体"/>
                <w:color w:val="000000" w:themeColor="text1"/>
                <w:sz w:val="24"/>
                <w:lang w:val="en-US" w:eastAsia="zh-CN"/>
                <w14:textFill>
                  <w14:solidFill>
                    <w14:schemeClr w14:val="tx1"/>
                  </w14:solidFill>
                </w14:textFill>
              </w:rPr>
              <w:t>%</w:t>
            </w:r>
          </w:p>
        </w:tc>
        <w:tc>
          <w:tcPr>
            <w:tcW w:w="360" w:type="pct"/>
            <w:noWrap w:val="0"/>
            <w:vAlign w:val="center"/>
          </w:tcPr>
          <w:p w14:paraId="3C2AF01A">
            <w:pPr>
              <w:widowControl/>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eastAsia="宋体" w:cs="宋体"/>
                <w:color w:val="000000" w:themeColor="text1"/>
                <w:sz w:val="24"/>
                <w:lang w:val="en-US" w:eastAsia="zh-CN"/>
                <w14:textFill>
                  <w14:solidFill>
                    <w14:schemeClr w14:val="tx1"/>
                  </w14:solidFill>
                </w14:textFill>
              </w:rPr>
              <w:t>分</w:t>
            </w:r>
          </w:p>
        </w:tc>
        <w:tc>
          <w:tcPr>
            <w:tcW w:w="3670" w:type="pct"/>
            <w:tcBorders>
              <w:top w:val="single" w:color="000000" w:sz="8" w:space="0"/>
              <w:left w:val="single" w:color="000000" w:sz="8" w:space="0"/>
              <w:bottom w:val="single" w:color="000000" w:sz="8" w:space="0"/>
              <w:right w:val="single" w:color="000000" w:sz="8" w:space="0"/>
            </w:tcBorders>
            <w:noWrap w:val="0"/>
            <w:vAlign w:val="center"/>
          </w:tcPr>
          <w:p w14:paraId="133A740B">
            <w:pPr>
              <w:widowControl/>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供应商每提供一个2022年1月1日（含）至递交响应文件截止时间类似业绩（类似业绩是指</w:t>
            </w:r>
            <w:r>
              <w:rPr>
                <w:rFonts w:hint="eastAsia" w:ascii="宋体" w:hAnsi="宋体" w:cs="宋体"/>
                <w:color w:val="000000" w:themeColor="text1"/>
                <w:sz w:val="24"/>
                <w:lang w:val="en-US" w:eastAsia="zh-CN"/>
                <w14:textFill>
                  <w14:solidFill>
                    <w14:schemeClr w14:val="tx1"/>
                  </w14:solidFill>
                </w14:textFill>
              </w:rPr>
              <w:t>包含</w:t>
            </w:r>
            <w:r>
              <w:rPr>
                <w:rFonts w:hint="eastAsia" w:ascii="宋体" w:hAnsi="宋体" w:eastAsia="宋体" w:cs="宋体"/>
                <w:color w:val="000000" w:themeColor="text1"/>
                <w:sz w:val="24"/>
                <w:lang w:val="en-US" w:eastAsia="zh-CN"/>
                <w14:textFill>
                  <w14:solidFill>
                    <w14:schemeClr w14:val="tx1"/>
                  </w14:solidFill>
                </w14:textFill>
              </w:rPr>
              <w:t>本项目中任一危险废物处置服务）的得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分,本项最多得</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eastAsia="宋体" w:cs="宋体"/>
                <w:color w:val="000000" w:themeColor="text1"/>
                <w:sz w:val="24"/>
                <w:lang w:val="en-US" w:eastAsia="zh-CN"/>
                <w14:textFill>
                  <w14:solidFill>
                    <w14:schemeClr w14:val="tx1"/>
                  </w14:solidFill>
                </w14:textFill>
              </w:rPr>
              <w:t>分。</w:t>
            </w:r>
          </w:p>
          <w:p w14:paraId="72D8ECF0">
            <w:pPr>
              <w:widowControl/>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w:t>
            </w:r>
            <w:r>
              <w:rPr>
                <w:rFonts w:hint="eastAsia" w:ascii="宋体" w:hAnsi="宋体" w:eastAsia="宋体" w:cs="宋体"/>
                <w:color w:val="000000" w:themeColor="text1"/>
                <w:sz w:val="24"/>
                <w14:textFill>
                  <w14:solidFill>
                    <w14:schemeClr w14:val="tx1"/>
                  </w14:solidFill>
                </w14:textFill>
              </w:rPr>
              <w:t>提供证明业绩的合同复印件并加盖供应商公章。</w:t>
            </w:r>
          </w:p>
        </w:tc>
      </w:tr>
    </w:tbl>
    <w:p w14:paraId="7E1A37CC">
      <w:pPr>
        <w:spacing w:line="400" w:lineRule="exact"/>
        <w:ind w:firstLine="470" w:firstLineChars="196"/>
        <w:outlineLvl w:val="9"/>
        <w:rPr>
          <w:rFonts w:hint="eastAsia" w:ascii="宋体" w:hAnsi="宋体" w:eastAsia="宋体" w:cs="宋体"/>
          <w:sz w:val="24"/>
          <w:szCs w:val="24"/>
        </w:rPr>
      </w:pPr>
      <w:r>
        <w:rPr>
          <w:rFonts w:hint="eastAsia" w:ascii="宋体" w:hAnsi="宋体" w:cs="宋体"/>
          <w:sz w:val="24"/>
        </w:rPr>
        <w:t>评分的取值按四舍五入法，保留小数点后两位。</w:t>
      </w:r>
    </w:p>
    <w:p w14:paraId="5DD32EBB">
      <w:pPr>
        <w:pStyle w:val="3"/>
        <w:spacing w:line="400" w:lineRule="exact"/>
        <w:ind w:firstLine="472" w:firstLineChars="196"/>
        <w:rPr>
          <w:rFonts w:hint="eastAsia" w:ascii="宋体" w:hAnsi="宋体" w:eastAsia="宋体" w:cs="宋体"/>
          <w:sz w:val="24"/>
          <w:szCs w:val="24"/>
        </w:rPr>
      </w:pPr>
      <w:r>
        <w:rPr>
          <w:rFonts w:hint="eastAsia" w:ascii="宋体" w:hAnsi="宋体" w:eastAsia="宋体" w:cs="宋体"/>
          <w:sz w:val="24"/>
          <w:szCs w:val="24"/>
        </w:rPr>
        <w:t>4.废 标</w:t>
      </w:r>
    </w:p>
    <w:p w14:paraId="7557EE56">
      <w:pPr>
        <w:spacing w:line="400" w:lineRule="exact"/>
        <w:ind w:firstLine="480" w:firstLineChars="200"/>
        <w:rPr>
          <w:rFonts w:hint="eastAsia" w:ascii="宋体" w:hAnsi="宋体" w:cs="宋体"/>
          <w:sz w:val="24"/>
        </w:rPr>
      </w:pPr>
      <w:r>
        <w:rPr>
          <w:rFonts w:hint="eastAsia" w:ascii="宋体" w:hAnsi="宋体" w:cs="宋体"/>
          <w:sz w:val="24"/>
        </w:rPr>
        <w:t>4.1本次采购活动中，出现下列情形之一的，予以废标：</w:t>
      </w:r>
    </w:p>
    <w:p w14:paraId="71650E92">
      <w:pPr>
        <w:spacing w:line="400" w:lineRule="exact"/>
        <w:ind w:firstLine="480" w:firstLineChars="200"/>
        <w:rPr>
          <w:rFonts w:hint="eastAsia" w:ascii="宋体" w:hAnsi="宋体" w:cs="宋体"/>
          <w:sz w:val="24"/>
        </w:rPr>
      </w:pPr>
      <w:r>
        <w:rPr>
          <w:rFonts w:hint="eastAsia" w:ascii="宋体" w:hAnsi="宋体" w:cs="宋体"/>
          <w:sz w:val="24"/>
        </w:rPr>
        <w:t>4.1.1符合专业条件的供应商或者对比选文件作实质响应的</w:t>
      </w:r>
      <w:r>
        <w:rPr>
          <w:rFonts w:hint="eastAsia" w:ascii="宋体" w:hAnsi="宋体" w:cs="宋体"/>
          <w:kern w:val="0"/>
          <w:sz w:val="24"/>
          <w:lang w:bidi="ar"/>
        </w:rPr>
        <w:t>供应商</w:t>
      </w:r>
      <w:r>
        <w:rPr>
          <w:rFonts w:hint="eastAsia" w:ascii="宋体" w:hAnsi="宋体" w:cs="宋体"/>
          <w:sz w:val="24"/>
        </w:rPr>
        <w:t>不足</w:t>
      </w:r>
      <w:r>
        <w:rPr>
          <w:rFonts w:hint="eastAsia" w:ascii="宋体" w:hAnsi="宋体" w:cs="宋体"/>
          <w:sz w:val="24"/>
          <w:lang w:eastAsia="zh-CN"/>
        </w:rPr>
        <w:t>一</w:t>
      </w:r>
      <w:r>
        <w:rPr>
          <w:rFonts w:hint="eastAsia" w:ascii="宋体" w:hAnsi="宋体" w:cs="宋体"/>
          <w:sz w:val="24"/>
        </w:rPr>
        <w:t>家的；</w:t>
      </w:r>
    </w:p>
    <w:p w14:paraId="0A73963E">
      <w:pPr>
        <w:spacing w:line="400" w:lineRule="exact"/>
        <w:ind w:firstLine="480" w:firstLineChars="200"/>
        <w:rPr>
          <w:rFonts w:hint="eastAsia" w:ascii="宋体" w:hAnsi="宋体" w:cs="宋体"/>
          <w:sz w:val="24"/>
        </w:rPr>
      </w:pPr>
      <w:r>
        <w:rPr>
          <w:rFonts w:hint="eastAsia" w:ascii="宋体" w:hAnsi="宋体" w:cs="宋体"/>
          <w:sz w:val="24"/>
        </w:rPr>
        <w:t>4.1.2出现影响采购公正的违法、违规行为的；</w:t>
      </w:r>
    </w:p>
    <w:p w14:paraId="67EB3E24">
      <w:pPr>
        <w:spacing w:line="400" w:lineRule="exact"/>
        <w:ind w:firstLine="480" w:firstLineChars="200"/>
        <w:rPr>
          <w:rFonts w:hint="eastAsia" w:ascii="宋体" w:hAnsi="宋体" w:cs="宋体"/>
          <w:sz w:val="24"/>
        </w:rPr>
      </w:pPr>
      <w:r>
        <w:rPr>
          <w:rFonts w:hint="eastAsia" w:ascii="宋体" w:hAnsi="宋体" w:cs="宋体"/>
          <w:sz w:val="24"/>
        </w:rPr>
        <w:t>4.1.3供应商的报价均超过了采购预算，采购人不能支付的；</w:t>
      </w:r>
    </w:p>
    <w:p w14:paraId="120B7B1C">
      <w:pPr>
        <w:spacing w:line="400" w:lineRule="exact"/>
        <w:ind w:firstLine="480" w:firstLineChars="200"/>
        <w:rPr>
          <w:rFonts w:hint="eastAsia" w:ascii="宋体" w:hAnsi="宋体" w:cs="宋体"/>
          <w:sz w:val="24"/>
        </w:rPr>
      </w:pPr>
      <w:r>
        <w:rPr>
          <w:rFonts w:hint="eastAsia" w:ascii="宋体" w:hAnsi="宋体" w:cs="宋体"/>
          <w:sz w:val="24"/>
        </w:rPr>
        <w:t>4.1.4因重大变故，采购任务取消的。</w:t>
      </w:r>
    </w:p>
    <w:p w14:paraId="7B00B3FA">
      <w:pPr>
        <w:spacing w:line="400" w:lineRule="exact"/>
        <w:ind w:firstLine="480" w:firstLineChars="200"/>
        <w:rPr>
          <w:rFonts w:hint="eastAsia" w:ascii="宋体" w:hAnsi="宋体" w:cs="宋体"/>
          <w:sz w:val="24"/>
        </w:rPr>
      </w:pPr>
      <w:r>
        <w:rPr>
          <w:rFonts w:hint="eastAsia" w:ascii="宋体" w:hAnsi="宋体" w:cs="宋体"/>
          <w:sz w:val="24"/>
        </w:rPr>
        <w:t>废标后，采购</w:t>
      </w:r>
      <w:r>
        <w:rPr>
          <w:rFonts w:hint="eastAsia" w:ascii="宋体" w:hAnsi="宋体" w:cs="宋体"/>
          <w:sz w:val="24"/>
          <w:lang w:eastAsia="zh-CN"/>
        </w:rPr>
        <w:t>人</w:t>
      </w:r>
      <w:r>
        <w:rPr>
          <w:rFonts w:hint="eastAsia" w:ascii="宋体" w:hAnsi="宋体" w:cs="宋体"/>
          <w:sz w:val="24"/>
        </w:rPr>
        <w:t>应在</w:t>
      </w:r>
      <w:r>
        <w:rPr>
          <w:rFonts w:hint="eastAsia" w:ascii="宋体" w:hAnsi="宋体" w:cs="宋体"/>
          <w:sz w:val="24"/>
          <w:lang w:eastAsia="zh-CN"/>
        </w:rPr>
        <w:t>德阳市疾病预防控制中心</w:t>
      </w:r>
      <w:r>
        <w:rPr>
          <w:rFonts w:hint="eastAsia" w:ascii="宋体" w:hAnsi="宋体" w:cs="宋体"/>
          <w:sz w:val="24"/>
        </w:rPr>
        <w:t>公告，并公告废标的情形。供应商需要知晓导致废标情形的具体原因和理由的，可以通过书面形式询问比选采购单位。</w:t>
      </w:r>
    </w:p>
    <w:p w14:paraId="223E91F7">
      <w:pPr>
        <w:spacing w:line="400" w:lineRule="exact"/>
        <w:ind w:firstLine="480" w:firstLineChars="200"/>
        <w:rPr>
          <w:rFonts w:hint="eastAsia" w:ascii="宋体" w:hAnsi="宋体" w:cs="宋体"/>
          <w:sz w:val="24"/>
        </w:rPr>
      </w:pPr>
      <w:r>
        <w:rPr>
          <w:rFonts w:hint="eastAsia" w:ascii="宋体" w:hAnsi="宋体" w:cs="宋体"/>
          <w:sz w:val="24"/>
        </w:rPr>
        <w:t>4.2对于评审过程中废标的采购项目，评审委员会应当对比选文件是否存在倾向性和歧视性、是否存在不合理条款进行论证，并出具书面论证意见。</w:t>
      </w:r>
    </w:p>
    <w:p w14:paraId="04991984">
      <w:pPr>
        <w:pStyle w:val="3"/>
        <w:spacing w:line="400" w:lineRule="exact"/>
        <w:ind w:firstLine="472" w:firstLineChars="196"/>
        <w:rPr>
          <w:rFonts w:hint="eastAsia" w:ascii="宋体" w:hAnsi="宋体" w:eastAsia="宋体" w:cs="宋体"/>
          <w:sz w:val="24"/>
          <w:szCs w:val="24"/>
        </w:rPr>
      </w:pPr>
      <w:r>
        <w:rPr>
          <w:rFonts w:hint="eastAsia" w:ascii="宋体" w:hAnsi="宋体" w:eastAsia="宋体" w:cs="宋体"/>
          <w:sz w:val="24"/>
          <w:szCs w:val="24"/>
        </w:rPr>
        <w:t>5.定标</w:t>
      </w:r>
      <w:bookmarkEnd w:id="48"/>
      <w:bookmarkStart w:id="50" w:name="_Toc217446061"/>
    </w:p>
    <w:p w14:paraId="0A01284D">
      <w:pPr>
        <w:spacing w:line="400" w:lineRule="exact"/>
        <w:ind w:firstLine="480" w:firstLineChars="200"/>
        <w:rPr>
          <w:rFonts w:hint="eastAsia" w:ascii="宋体" w:hAnsi="宋体" w:cs="宋体"/>
          <w:sz w:val="24"/>
        </w:rPr>
      </w:pPr>
      <w:r>
        <w:rPr>
          <w:rFonts w:hint="eastAsia" w:ascii="宋体" w:hAnsi="宋体" w:cs="宋体"/>
          <w:sz w:val="24"/>
        </w:rPr>
        <w:t>5.1. 定标原则</w:t>
      </w:r>
      <w:bookmarkEnd w:id="50"/>
      <w:r>
        <w:rPr>
          <w:rFonts w:hint="eastAsia" w:ascii="宋体" w:hAnsi="宋体" w:cs="宋体"/>
          <w:sz w:val="24"/>
        </w:rPr>
        <w:t>：</w:t>
      </w:r>
    </w:p>
    <w:p w14:paraId="4EA78F7A">
      <w:pPr>
        <w:spacing w:line="400" w:lineRule="exact"/>
        <w:ind w:firstLine="480" w:firstLineChars="200"/>
        <w:rPr>
          <w:rFonts w:hint="eastAsia" w:ascii="宋体" w:hAnsi="宋体" w:cs="宋体"/>
          <w:bCs/>
          <w:sz w:val="24"/>
        </w:rPr>
      </w:pPr>
      <w:r>
        <w:rPr>
          <w:rFonts w:hint="eastAsia" w:ascii="宋体" w:hAnsi="宋体" w:cs="宋体"/>
          <w:bCs/>
          <w:sz w:val="24"/>
        </w:rPr>
        <w:t>方式一：采购人将按</w:t>
      </w:r>
      <w:r>
        <w:rPr>
          <w:rFonts w:hint="eastAsia" w:ascii="宋体" w:hAnsi="宋体" w:cs="宋体"/>
          <w:sz w:val="24"/>
        </w:rPr>
        <w:t>评审委员会</w:t>
      </w:r>
      <w:r>
        <w:rPr>
          <w:rFonts w:hint="eastAsia" w:ascii="宋体" w:hAnsi="宋体" w:cs="宋体"/>
          <w:bCs/>
          <w:sz w:val="24"/>
        </w:rPr>
        <w:t>推荐的</w:t>
      </w:r>
      <w:r>
        <w:rPr>
          <w:rFonts w:hint="eastAsia" w:ascii="宋体" w:hAnsi="宋体" w:cs="宋体"/>
          <w:sz w:val="24"/>
        </w:rPr>
        <w:t>成交</w:t>
      </w:r>
      <w:r>
        <w:rPr>
          <w:rFonts w:hint="eastAsia" w:ascii="宋体" w:hAnsi="宋体" w:cs="宋体"/>
          <w:bCs/>
          <w:sz w:val="24"/>
        </w:rPr>
        <w:t>候选人名单，按顺序确定</w:t>
      </w:r>
      <w:r>
        <w:rPr>
          <w:rFonts w:hint="eastAsia" w:ascii="宋体" w:hAnsi="宋体" w:cs="宋体"/>
          <w:sz w:val="24"/>
        </w:rPr>
        <w:t>成交供应商</w:t>
      </w:r>
      <w:r>
        <w:rPr>
          <w:rFonts w:hint="eastAsia" w:ascii="宋体" w:hAnsi="宋体" w:cs="宋体"/>
          <w:bCs/>
          <w:sz w:val="24"/>
        </w:rPr>
        <w:t>。</w:t>
      </w:r>
    </w:p>
    <w:p w14:paraId="51B139A4">
      <w:pPr>
        <w:spacing w:line="400" w:lineRule="exact"/>
        <w:ind w:firstLine="480" w:firstLineChars="200"/>
        <w:rPr>
          <w:rFonts w:hint="eastAsia" w:ascii="宋体" w:hAnsi="宋体" w:cs="宋体"/>
          <w:bCs/>
          <w:sz w:val="24"/>
        </w:rPr>
      </w:pPr>
      <w:r>
        <w:rPr>
          <w:rFonts w:hint="eastAsia" w:ascii="宋体" w:hAnsi="宋体" w:cs="宋体"/>
          <w:bCs/>
          <w:sz w:val="24"/>
        </w:rPr>
        <w:t>方式二：采购人授权</w:t>
      </w:r>
      <w:r>
        <w:rPr>
          <w:rFonts w:hint="eastAsia" w:ascii="宋体" w:hAnsi="宋体" w:cs="宋体"/>
          <w:sz w:val="24"/>
        </w:rPr>
        <w:t>评审委员会</w:t>
      </w:r>
      <w:r>
        <w:rPr>
          <w:rFonts w:hint="eastAsia" w:ascii="宋体" w:hAnsi="宋体" w:cs="宋体"/>
          <w:bCs/>
          <w:sz w:val="24"/>
        </w:rPr>
        <w:t>直接确定</w:t>
      </w:r>
      <w:r>
        <w:rPr>
          <w:rFonts w:hint="eastAsia" w:ascii="宋体" w:hAnsi="宋体" w:cs="宋体"/>
          <w:sz w:val="24"/>
        </w:rPr>
        <w:t>成交供应商</w:t>
      </w:r>
      <w:r>
        <w:rPr>
          <w:rFonts w:hint="eastAsia" w:ascii="宋体" w:hAnsi="宋体" w:cs="宋体"/>
          <w:bCs/>
          <w:sz w:val="24"/>
        </w:rPr>
        <w:t>。</w:t>
      </w:r>
    </w:p>
    <w:p w14:paraId="45864EB2">
      <w:pPr>
        <w:spacing w:line="440" w:lineRule="exact"/>
        <w:ind w:firstLine="480" w:firstLineChars="200"/>
        <w:rPr>
          <w:rFonts w:hint="eastAsia" w:ascii="宋体" w:hAnsi="宋体" w:cs="宋体"/>
        </w:rPr>
      </w:pPr>
      <w:r>
        <w:rPr>
          <w:rFonts w:hint="eastAsia" w:ascii="宋体" w:hAnsi="宋体" w:cs="宋体"/>
          <w:bCs/>
          <w:sz w:val="24"/>
        </w:rPr>
        <w:t>定标原则：本项目采用</w:t>
      </w:r>
      <w:r>
        <w:rPr>
          <w:rFonts w:hint="eastAsia" w:ascii="宋体" w:hAnsi="宋体" w:cs="宋体"/>
          <w:bCs/>
          <w:sz w:val="24"/>
          <w:u w:val="single"/>
        </w:rPr>
        <w:t>方式</w:t>
      </w:r>
      <w:r>
        <w:rPr>
          <w:rFonts w:hint="eastAsia" w:ascii="宋体" w:hAnsi="宋体" w:cs="宋体"/>
          <w:bCs/>
          <w:sz w:val="24"/>
          <w:u w:val="single"/>
          <w:lang w:eastAsia="zh-CN"/>
        </w:rPr>
        <w:t>二</w:t>
      </w:r>
      <w:r>
        <w:rPr>
          <w:rFonts w:hint="eastAsia" w:ascii="宋体" w:hAnsi="宋体" w:cs="宋体"/>
          <w:bCs/>
          <w:sz w:val="24"/>
        </w:rPr>
        <w:t>确定</w:t>
      </w:r>
      <w:r>
        <w:rPr>
          <w:rFonts w:hint="eastAsia" w:ascii="宋体" w:hAnsi="宋体" w:cs="宋体"/>
          <w:sz w:val="24"/>
        </w:rPr>
        <w:t>成交供应商</w:t>
      </w:r>
      <w:r>
        <w:rPr>
          <w:rFonts w:hint="eastAsia" w:ascii="宋体" w:hAnsi="宋体" w:cs="宋体"/>
          <w:bCs/>
          <w:sz w:val="24"/>
        </w:rPr>
        <w:t>。</w:t>
      </w:r>
    </w:p>
    <w:p w14:paraId="313D23DF">
      <w:pPr>
        <w:spacing w:line="400" w:lineRule="exact"/>
        <w:ind w:firstLine="480" w:firstLineChars="200"/>
        <w:rPr>
          <w:rFonts w:hint="eastAsia" w:ascii="宋体" w:hAnsi="宋体" w:cs="宋体"/>
          <w:sz w:val="24"/>
        </w:rPr>
      </w:pPr>
      <w:bookmarkStart w:id="51" w:name="_Toc217446062"/>
      <w:r>
        <w:rPr>
          <w:rFonts w:hint="eastAsia" w:ascii="宋体" w:hAnsi="宋体" w:cs="宋体"/>
          <w:sz w:val="24"/>
        </w:rPr>
        <w:t>5.2. 定标程序</w:t>
      </w:r>
      <w:bookmarkEnd w:id="51"/>
    </w:p>
    <w:p w14:paraId="3797176C">
      <w:pPr>
        <w:spacing w:line="400" w:lineRule="exact"/>
        <w:ind w:firstLine="480" w:firstLineChars="200"/>
        <w:rPr>
          <w:rFonts w:hint="eastAsia" w:ascii="宋体" w:hAnsi="宋体" w:cs="宋体"/>
          <w:sz w:val="24"/>
        </w:rPr>
      </w:pPr>
      <w:r>
        <w:rPr>
          <w:rFonts w:hint="eastAsia" w:ascii="宋体" w:hAnsi="宋体" w:cs="宋体"/>
          <w:sz w:val="24"/>
        </w:rPr>
        <w:t>5.2.1 评审委员会将评审情况写出书面报告，推荐</w:t>
      </w:r>
      <w:r>
        <w:rPr>
          <w:rFonts w:hint="eastAsia" w:ascii="宋体" w:hAnsi="宋体" w:cs="宋体"/>
          <w:sz w:val="24"/>
          <w:lang w:eastAsia="zh-CN"/>
        </w:rPr>
        <w:t>至少一名、至多三</w:t>
      </w:r>
      <w:r>
        <w:rPr>
          <w:rFonts w:hint="eastAsia" w:ascii="宋体" w:hAnsi="宋体" w:cs="宋体"/>
          <w:sz w:val="24"/>
        </w:rPr>
        <w:t>名成交候选</w:t>
      </w:r>
      <w:r>
        <w:rPr>
          <w:rFonts w:hint="eastAsia" w:ascii="宋体" w:hAnsi="宋体" w:cs="宋体"/>
          <w:kern w:val="0"/>
          <w:sz w:val="24"/>
          <w:lang w:bidi="ar"/>
        </w:rPr>
        <w:t>人</w:t>
      </w:r>
      <w:r>
        <w:rPr>
          <w:rFonts w:hint="eastAsia" w:ascii="宋体" w:hAnsi="宋体" w:cs="宋体"/>
          <w:sz w:val="24"/>
        </w:rPr>
        <w:t>。</w:t>
      </w:r>
    </w:p>
    <w:p w14:paraId="62988CDF">
      <w:pPr>
        <w:spacing w:line="400" w:lineRule="exact"/>
        <w:ind w:firstLine="480" w:firstLineChars="200"/>
        <w:rPr>
          <w:rFonts w:hint="eastAsia" w:ascii="宋体" w:hAnsi="宋体" w:cs="宋体"/>
          <w:sz w:val="24"/>
        </w:rPr>
      </w:pPr>
      <w:r>
        <w:rPr>
          <w:rFonts w:hint="eastAsia" w:ascii="宋体" w:hAnsi="宋体" w:cs="宋体"/>
          <w:sz w:val="24"/>
        </w:rPr>
        <w:t>5.2.</w:t>
      </w:r>
      <w:r>
        <w:rPr>
          <w:rFonts w:hint="eastAsia" w:ascii="宋体" w:hAnsi="宋体" w:cs="宋体"/>
          <w:sz w:val="24"/>
          <w:lang w:val="en-US" w:eastAsia="zh-CN"/>
        </w:rPr>
        <w:t>2</w:t>
      </w:r>
      <w:r>
        <w:rPr>
          <w:rFonts w:hint="eastAsia" w:ascii="宋体" w:hAnsi="宋体" w:cs="宋体"/>
          <w:sz w:val="24"/>
        </w:rPr>
        <w:t>采购</w:t>
      </w:r>
      <w:r>
        <w:rPr>
          <w:rFonts w:hint="eastAsia" w:ascii="宋体" w:hAnsi="宋体" w:cs="宋体"/>
          <w:sz w:val="24"/>
          <w:lang w:eastAsia="zh-CN"/>
        </w:rPr>
        <w:t>人按流程处理后，在德阳市疾病预防控制中心网站上公告。</w:t>
      </w:r>
    </w:p>
    <w:bookmarkEnd w:id="47"/>
    <w:p w14:paraId="43EF39E9">
      <w:pPr>
        <w:pStyle w:val="2"/>
        <w:spacing w:line="400" w:lineRule="exact"/>
        <w:jc w:val="center"/>
        <w:rPr>
          <w:rFonts w:hint="eastAsia" w:ascii="宋体" w:hAnsi="宋体" w:cs="宋体"/>
          <w:sz w:val="36"/>
          <w:szCs w:val="36"/>
        </w:rPr>
      </w:pPr>
      <w:bookmarkStart w:id="52" w:name="_Toc1759"/>
      <w:bookmarkStart w:id="53" w:name="_Toc511742767"/>
    </w:p>
    <w:p w14:paraId="1FC40DA8">
      <w:pPr>
        <w:pStyle w:val="2"/>
        <w:spacing w:line="400" w:lineRule="exact"/>
        <w:jc w:val="center"/>
        <w:rPr>
          <w:rFonts w:hint="eastAsia" w:ascii="宋体" w:hAnsi="宋体" w:cs="宋体"/>
          <w:sz w:val="36"/>
          <w:szCs w:val="36"/>
        </w:rPr>
      </w:pPr>
    </w:p>
    <w:p w14:paraId="28C54F32">
      <w:pPr>
        <w:pStyle w:val="2"/>
        <w:spacing w:line="400" w:lineRule="exact"/>
        <w:jc w:val="center"/>
        <w:rPr>
          <w:rFonts w:hint="eastAsia" w:ascii="宋体" w:hAnsi="宋体" w:cs="宋体"/>
          <w:sz w:val="36"/>
          <w:szCs w:val="36"/>
        </w:rPr>
      </w:pPr>
    </w:p>
    <w:p w14:paraId="75B81735">
      <w:pPr>
        <w:pStyle w:val="2"/>
        <w:spacing w:line="400" w:lineRule="exact"/>
        <w:jc w:val="center"/>
        <w:rPr>
          <w:rFonts w:hint="eastAsia" w:ascii="宋体" w:hAnsi="宋体" w:cs="宋体"/>
          <w:sz w:val="36"/>
          <w:szCs w:val="36"/>
        </w:rPr>
      </w:pPr>
    </w:p>
    <w:bookmarkEnd w:id="52"/>
    <w:bookmarkEnd w:id="53"/>
    <w:p w14:paraId="5FC4D6C0">
      <w:pPr>
        <w:spacing w:line="360" w:lineRule="auto"/>
        <w:rPr>
          <w:rFonts w:hint="eastAsia" w:ascii="宋体" w:hAnsi="宋体" w:cs="宋体"/>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439F">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EAB5A">
                          <w:pPr>
                            <w:pStyle w:val="19"/>
                            <w:jc w:val="center"/>
                          </w:pPr>
                          <w:r>
                            <w:fldChar w:fldCharType="begin"/>
                          </w:r>
                          <w:r>
                            <w:instrText xml:space="preserve">PAGE   \* MERGEFORMAT</w:instrText>
                          </w:r>
                          <w:r>
                            <w:fldChar w:fldCharType="separate"/>
                          </w:r>
                          <w:r>
                            <w:rPr>
                              <w:lang w:val="zh-CN"/>
                            </w:rPr>
                            <w:t>-</w:t>
                          </w:r>
                          <w:r>
                            <w:t xml:space="preserve"> 50 -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F0EAB5A">
                    <w:pPr>
                      <w:pStyle w:val="19"/>
                      <w:jc w:val="center"/>
                    </w:pPr>
                    <w:r>
                      <w:fldChar w:fldCharType="begin"/>
                    </w:r>
                    <w:r>
                      <w:instrText xml:space="preserve">PAGE   \* MERGEFORMAT</w:instrText>
                    </w:r>
                    <w:r>
                      <w:fldChar w:fldCharType="separate"/>
                    </w:r>
                    <w:r>
                      <w:rPr>
                        <w:lang w:val="zh-CN"/>
                      </w:rPr>
                      <w:t>-</w:t>
                    </w:r>
                    <w:r>
                      <w:t xml:space="preserve"> 50 -</w:t>
                    </w:r>
                    <w:r>
                      <w:fldChar w:fldCharType="end"/>
                    </w:r>
                  </w:p>
                </w:txbxContent>
              </v:textbox>
            </v:shape>
          </w:pict>
        </mc:Fallback>
      </mc:AlternateContent>
    </w:r>
  </w:p>
  <w:p w14:paraId="30206097">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DE3C">
    <w:pPr>
      <w:pStyle w:val="20"/>
      <w:pBdr>
        <w:bottom w:val="none" w:color="auto" w:sz="0" w:space="1"/>
      </w:pBdr>
      <w:jc w:val="left"/>
      <w:rPr>
        <w:rFonts w:hint="eastAsia"/>
        <w:sz w:val="21"/>
        <w:szCs w:val="21"/>
      </w:rPr>
    </w:pPr>
    <w:r>
      <w:rPr>
        <w:rFonts w:hint="eastAsia"/>
        <w:b/>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64AE5"/>
    <w:multiLevelType w:val="singleLevel"/>
    <w:tmpl w:val="B5C64AE5"/>
    <w:lvl w:ilvl="0" w:tentative="0">
      <w:start w:val="1"/>
      <w:numFmt w:val="decimal"/>
      <w:suff w:val="nothing"/>
      <w:lvlText w:val="%1、"/>
      <w:lvlJc w:val="left"/>
    </w:lvl>
  </w:abstractNum>
  <w:abstractNum w:abstractNumId="1">
    <w:nsid w:val="CA240A61"/>
    <w:multiLevelType w:val="singleLevel"/>
    <w:tmpl w:val="CA240A61"/>
    <w:lvl w:ilvl="0" w:tentative="0">
      <w:start w:val="1"/>
      <w:numFmt w:val="chineseCounting"/>
      <w:pStyle w:val="50"/>
      <w:suff w:val="nothing"/>
      <w:lvlText w:val="(%1)"/>
      <w:lvlJc w:val="left"/>
      <w:pPr>
        <w:ind w:left="0" w:firstLine="0"/>
      </w:pPr>
      <w:rPr>
        <w:rFonts w:hint="eastAsia"/>
      </w:rPr>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49"/>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GVlNDdjMzkyMjA0NzhhZDEyNmFhNmY5Y2ZjMTAifQ=="/>
  </w:docVars>
  <w:rsids>
    <w:rsidRoot w:val="00CC139D"/>
    <w:rsid w:val="0000104C"/>
    <w:rsid w:val="00001AB3"/>
    <w:rsid w:val="00005485"/>
    <w:rsid w:val="000054E4"/>
    <w:rsid w:val="00005A4C"/>
    <w:rsid w:val="00006732"/>
    <w:rsid w:val="00006EBC"/>
    <w:rsid w:val="000103E0"/>
    <w:rsid w:val="000125EE"/>
    <w:rsid w:val="00012977"/>
    <w:rsid w:val="000223B0"/>
    <w:rsid w:val="00024DB1"/>
    <w:rsid w:val="00027243"/>
    <w:rsid w:val="00040831"/>
    <w:rsid w:val="0004252A"/>
    <w:rsid w:val="000434A4"/>
    <w:rsid w:val="000435CD"/>
    <w:rsid w:val="00043804"/>
    <w:rsid w:val="00046F62"/>
    <w:rsid w:val="000471F0"/>
    <w:rsid w:val="00050A97"/>
    <w:rsid w:val="000512E0"/>
    <w:rsid w:val="00052D18"/>
    <w:rsid w:val="00053322"/>
    <w:rsid w:val="00056289"/>
    <w:rsid w:val="00056CC7"/>
    <w:rsid w:val="00057624"/>
    <w:rsid w:val="00060FDF"/>
    <w:rsid w:val="00061100"/>
    <w:rsid w:val="0006533B"/>
    <w:rsid w:val="00065470"/>
    <w:rsid w:val="00065C8D"/>
    <w:rsid w:val="00066C76"/>
    <w:rsid w:val="00083171"/>
    <w:rsid w:val="00084AC2"/>
    <w:rsid w:val="00092F9B"/>
    <w:rsid w:val="00093B89"/>
    <w:rsid w:val="000A36C1"/>
    <w:rsid w:val="000A670A"/>
    <w:rsid w:val="000B2C57"/>
    <w:rsid w:val="000B38E7"/>
    <w:rsid w:val="000B4F21"/>
    <w:rsid w:val="000B503A"/>
    <w:rsid w:val="000B7F8E"/>
    <w:rsid w:val="000C1837"/>
    <w:rsid w:val="000C46A6"/>
    <w:rsid w:val="000C7EC6"/>
    <w:rsid w:val="000D17D4"/>
    <w:rsid w:val="000D1F4C"/>
    <w:rsid w:val="000E18B5"/>
    <w:rsid w:val="000E65A3"/>
    <w:rsid w:val="000F4842"/>
    <w:rsid w:val="000F6E71"/>
    <w:rsid w:val="000F7336"/>
    <w:rsid w:val="000F79DF"/>
    <w:rsid w:val="00100B45"/>
    <w:rsid w:val="00100DAE"/>
    <w:rsid w:val="0010285E"/>
    <w:rsid w:val="0010429F"/>
    <w:rsid w:val="00107D97"/>
    <w:rsid w:val="001110BC"/>
    <w:rsid w:val="0011136B"/>
    <w:rsid w:val="001178ED"/>
    <w:rsid w:val="00122B4E"/>
    <w:rsid w:val="001242A1"/>
    <w:rsid w:val="0012499B"/>
    <w:rsid w:val="00132E5A"/>
    <w:rsid w:val="001458D5"/>
    <w:rsid w:val="00145BF9"/>
    <w:rsid w:val="00146C07"/>
    <w:rsid w:val="001530CB"/>
    <w:rsid w:val="0015331D"/>
    <w:rsid w:val="00156A68"/>
    <w:rsid w:val="001608EC"/>
    <w:rsid w:val="00165C00"/>
    <w:rsid w:val="00167285"/>
    <w:rsid w:val="00167A85"/>
    <w:rsid w:val="00170554"/>
    <w:rsid w:val="0017633B"/>
    <w:rsid w:val="00177EEC"/>
    <w:rsid w:val="001806E1"/>
    <w:rsid w:val="00180C55"/>
    <w:rsid w:val="00180C80"/>
    <w:rsid w:val="001835DE"/>
    <w:rsid w:val="00184844"/>
    <w:rsid w:val="00185A0C"/>
    <w:rsid w:val="00186BF0"/>
    <w:rsid w:val="00191E6D"/>
    <w:rsid w:val="00192787"/>
    <w:rsid w:val="00196F55"/>
    <w:rsid w:val="001977F9"/>
    <w:rsid w:val="001A3C21"/>
    <w:rsid w:val="001A3F2A"/>
    <w:rsid w:val="001B1DF2"/>
    <w:rsid w:val="001B2328"/>
    <w:rsid w:val="001B4AEC"/>
    <w:rsid w:val="001B799D"/>
    <w:rsid w:val="001C048E"/>
    <w:rsid w:val="001C3701"/>
    <w:rsid w:val="001C5CDE"/>
    <w:rsid w:val="001C5FB3"/>
    <w:rsid w:val="001C6C20"/>
    <w:rsid w:val="001C7A21"/>
    <w:rsid w:val="001D1147"/>
    <w:rsid w:val="001D38C5"/>
    <w:rsid w:val="001D7C2B"/>
    <w:rsid w:val="001E285A"/>
    <w:rsid w:val="001F1A5B"/>
    <w:rsid w:val="001F28C9"/>
    <w:rsid w:val="001F33AB"/>
    <w:rsid w:val="001F5B6F"/>
    <w:rsid w:val="00202632"/>
    <w:rsid w:val="00202801"/>
    <w:rsid w:val="00203530"/>
    <w:rsid w:val="00205CF6"/>
    <w:rsid w:val="00210914"/>
    <w:rsid w:val="00211C0B"/>
    <w:rsid w:val="002128D1"/>
    <w:rsid w:val="0021628F"/>
    <w:rsid w:val="00222FFF"/>
    <w:rsid w:val="00230FF7"/>
    <w:rsid w:val="0023184B"/>
    <w:rsid w:val="00232EB4"/>
    <w:rsid w:val="002356FD"/>
    <w:rsid w:val="00237201"/>
    <w:rsid w:val="00237C9D"/>
    <w:rsid w:val="002473F7"/>
    <w:rsid w:val="002474C0"/>
    <w:rsid w:val="0024785F"/>
    <w:rsid w:val="002534E0"/>
    <w:rsid w:val="002606FB"/>
    <w:rsid w:val="00260AA1"/>
    <w:rsid w:val="00263094"/>
    <w:rsid w:val="002640CC"/>
    <w:rsid w:val="00264D33"/>
    <w:rsid w:val="00265133"/>
    <w:rsid w:val="00270F22"/>
    <w:rsid w:val="00270FE2"/>
    <w:rsid w:val="00271CAD"/>
    <w:rsid w:val="00271F53"/>
    <w:rsid w:val="00276E93"/>
    <w:rsid w:val="00277F39"/>
    <w:rsid w:val="00282F8A"/>
    <w:rsid w:val="0028496C"/>
    <w:rsid w:val="00285089"/>
    <w:rsid w:val="0029783D"/>
    <w:rsid w:val="002A144B"/>
    <w:rsid w:val="002A1877"/>
    <w:rsid w:val="002A351C"/>
    <w:rsid w:val="002A4072"/>
    <w:rsid w:val="002A42F5"/>
    <w:rsid w:val="002A5978"/>
    <w:rsid w:val="002A6F48"/>
    <w:rsid w:val="002B1E84"/>
    <w:rsid w:val="002B39CB"/>
    <w:rsid w:val="002B457D"/>
    <w:rsid w:val="002C0EB3"/>
    <w:rsid w:val="002C308C"/>
    <w:rsid w:val="002C309A"/>
    <w:rsid w:val="002C3BC9"/>
    <w:rsid w:val="002D181F"/>
    <w:rsid w:val="002D203B"/>
    <w:rsid w:val="002D377E"/>
    <w:rsid w:val="002D4857"/>
    <w:rsid w:val="002D769D"/>
    <w:rsid w:val="002E1218"/>
    <w:rsid w:val="002E24A2"/>
    <w:rsid w:val="002E385F"/>
    <w:rsid w:val="002E5D4B"/>
    <w:rsid w:val="002E61B7"/>
    <w:rsid w:val="002F1001"/>
    <w:rsid w:val="002F40B0"/>
    <w:rsid w:val="002F75D5"/>
    <w:rsid w:val="00301D64"/>
    <w:rsid w:val="003042EC"/>
    <w:rsid w:val="00307359"/>
    <w:rsid w:val="00310B3A"/>
    <w:rsid w:val="00312C7F"/>
    <w:rsid w:val="00313399"/>
    <w:rsid w:val="00315656"/>
    <w:rsid w:val="003177F6"/>
    <w:rsid w:val="003231C0"/>
    <w:rsid w:val="00326217"/>
    <w:rsid w:val="00331544"/>
    <w:rsid w:val="00331AAF"/>
    <w:rsid w:val="00332328"/>
    <w:rsid w:val="0033269C"/>
    <w:rsid w:val="00332C13"/>
    <w:rsid w:val="003369EA"/>
    <w:rsid w:val="0034037B"/>
    <w:rsid w:val="00340A80"/>
    <w:rsid w:val="003455F6"/>
    <w:rsid w:val="00346EA0"/>
    <w:rsid w:val="0034787C"/>
    <w:rsid w:val="00352865"/>
    <w:rsid w:val="003578C7"/>
    <w:rsid w:val="00360756"/>
    <w:rsid w:val="0036106B"/>
    <w:rsid w:val="003624BA"/>
    <w:rsid w:val="003633E3"/>
    <w:rsid w:val="00363CBA"/>
    <w:rsid w:val="0037177D"/>
    <w:rsid w:val="00377AEC"/>
    <w:rsid w:val="00387B92"/>
    <w:rsid w:val="00387D28"/>
    <w:rsid w:val="00387DFE"/>
    <w:rsid w:val="00395EE3"/>
    <w:rsid w:val="003A53E1"/>
    <w:rsid w:val="003A621D"/>
    <w:rsid w:val="003A7132"/>
    <w:rsid w:val="003C7DCC"/>
    <w:rsid w:val="003D314D"/>
    <w:rsid w:val="003D722F"/>
    <w:rsid w:val="003D7CA0"/>
    <w:rsid w:val="003E31C2"/>
    <w:rsid w:val="003E4096"/>
    <w:rsid w:val="003E455B"/>
    <w:rsid w:val="003E6EA7"/>
    <w:rsid w:val="003E7DE8"/>
    <w:rsid w:val="003F107D"/>
    <w:rsid w:val="003F1F0E"/>
    <w:rsid w:val="003F7908"/>
    <w:rsid w:val="003F7F9D"/>
    <w:rsid w:val="0040601A"/>
    <w:rsid w:val="00406EBA"/>
    <w:rsid w:val="00415A22"/>
    <w:rsid w:val="00422AF7"/>
    <w:rsid w:val="004243F2"/>
    <w:rsid w:val="004252E4"/>
    <w:rsid w:val="00425877"/>
    <w:rsid w:val="00430A9B"/>
    <w:rsid w:val="0043405C"/>
    <w:rsid w:val="004363DC"/>
    <w:rsid w:val="004413D3"/>
    <w:rsid w:val="00444819"/>
    <w:rsid w:val="00446AE6"/>
    <w:rsid w:val="004504CA"/>
    <w:rsid w:val="00453B6A"/>
    <w:rsid w:val="004566D9"/>
    <w:rsid w:val="00457ED8"/>
    <w:rsid w:val="00460F7C"/>
    <w:rsid w:val="0046114B"/>
    <w:rsid w:val="00462C65"/>
    <w:rsid w:val="0046361C"/>
    <w:rsid w:val="00463C54"/>
    <w:rsid w:val="00464A25"/>
    <w:rsid w:val="00466D11"/>
    <w:rsid w:val="00474397"/>
    <w:rsid w:val="00477430"/>
    <w:rsid w:val="00482DC4"/>
    <w:rsid w:val="004835EB"/>
    <w:rsid w:val="00484A93"/>
    <w:rsid w:val="00486FA3"/>
    <w:rsid w:val="0049070D"/>
    <w:rsid w:val="004908A5"/>
    <w:rsid w:val="004926F9"/>
    <w:rsid w:val="0049393C"/>
    <w:rsid w:val="00494A1C"/>
    <w:rsid w:val="004A46E3"/>
    <w:rsid w:val="004A75B2"/>
    <w:rsid w:val="004B3D0A"/>
    <w:rsid w:val="004B52C0"/>
    <w:rsid w:val="004B5875"/>
    <w:rsid w:val="004C2DA0"/>
    <w:rsid w:val="004C7457"/>
    <w:rsid w:val="004D5C46"/>
    <w:rsid w:val="004D6C90"/>
    <w:rsid w:val="004E16E9"/>
    <w:rsid w:val="004E5BCE"/>
    <w:rsid w:val="004F16D5"/>
    <w:rsid w:val="004F4914"/>
    <w:rsid w:val="004F4AB2"/>
    <w:rsid w:val="004F5CCE"/>
    <w:rsid w:val="004F6F87"/>
    <w:rsid w:val="00512FA5"/>
    <w:rsid w:val="0052099B"/>
    <w:rsid w:val="00536240"/>
    <w:rsid w:val="00536F87"/>
    <w:rsid w:val="0055071C"/>
    <w:rsid w:val="00562296"/>
    <w:rsid w:val="00562707"/>
    <w:rsid w:val="005633B7"/>
    <w:rsid w:val="00564217"/>
    <w:rsid w:val="0056532E"/>
    <w:rsid w:val="005709B7"/>
    <w:rsid w:val="00572132"/>
    <w:rsid w:val="00573430"/>
    <w:rsid w:val="0057370D"/>
    <w:rsid w:val="0057521C"/>
    <w:rsid w:val="00585379"/>
    <w:rsid w:val="005903A3"/>
    <w:rsid w:val="00590892"/>
    <w:rsid w:val="00590E41"/>
    <w:rsid w:val="005A2735"/>
    <w:rsid w:val="005A38CE"/>
    <w:rsid w:val="005A57A9"/>
    <w:rsid w:val="005B11B8"/>
    <w:rsid w:val="005B1DA3"/>
    <w:rsid w:val="005B210B"/>
    <w:rsid w:val="005B22A0"/>
    <w:rsid w:val="005B3372"/>
    <w:rsid w:val="005B39A5"/>
    <w:rsid w:val="005B46C5"/>
    <w:rsid w:val="005C161E"/>
    <w:rsid w:val="005C4577"/>
    <w:rsid w:val="005C4B9C"/>
    <w:rsid w:val="005C7AF1"/>
    <w:rsid w:val="005D1C8D"/>
    <w:rsid w:val="005D3174"/>
    <w:rsid w:val="005D4C30"/>
    <w:rsid w:val="005D4FE0"/>
    <w:rsid w:val="005E0409"/>
    <w:rsid w:val="005E2409"/>
    <w:rsid w:val="005E2FE2"/>
    <w:rsid w:val="005E3EF8"/>
    <w:rsid w:val="005E5D4D"/>
    <w:rsid w:val="005F4506"/>
    <w:rsid w:val="005F45D5"/>
    <w:rsid w:val="005F5E7E"/>
    <w:rsid w:val="00600C15"/>
    <w:rsid w:val="00601857"/>
    <w:rsid w:val="00601CBA"/>
    <w:rsid w:val="006023C4"/>
    <w:rsid w:val="00604691"/>
    <w:rsid w:val="00604763"/>
    <w:rsid w:val="00605A54"/>
    <w:rsid w:val="00607A67"/>
    <w:rsid w:val="0061024B"/>
    <w:rsid w:val="00610ACC"/>
    <w:rsid w:val="00611977"/>
    <w:rsid w:val="00612420"/>
    <w:rsid w:val="00614443"/>
    <w:rsid w:val="00617395"/>
    <w:rsid w:val="00620C63"/>
    <w:rsid w:val="006226D9"/>
    <w:rsid w:val="00630FBF"/>
    <w:rsid w:val="00632239"/>
    <w:rsid w:val="0063314D"/>
    <w:rsid w:val="00633E11"/>
    <w:rsid w:val="0063407E"/>
    <w:rsid w:val="00635D05"/>
    <w:rsid w:val="00637240"/>
    <w:rsid w:val="0064061C"/>
    <w:rsid w:val="00643260"/>
    <w:rsid w:val="00644772"/>
    <w:rsid w:val="00647B9C"/>
    <w:rsid w:val="006514E8"/>
    <w:rsid w:val="00651698"/>
    <w:rsid w:val="006540AD"/>
    <w:rsid w:val="00654676"/>
    <w:rsid w:val="00656408"/>
    <w:rsid w:val="0066505C"/>
    <w:rsid w:val="006661F9"/>
    <w:rsid w:val="00666731"/>
    <w:rsid w:val="0067390C"/>
    <w:rsid w:val="00673B5F"/>
    <w:rsid w:val="00677A0C"/>
    <w:rsid w:val="00681675"/>
    <w:rsid w:val="006816BF"/>
    <w:rsid w:val="00682749"/>
    <w:rsid w:val="006827E0"/>
    <w:rsid w:val="006828C5"/>
    <w:rsid w:val="00682B2E"/>
    <w:rsid w:val="00683AF1"/>
    <w:rsid w:val="00683BF6"/>
    <w:rsid w:val="006876AB"/>
    <w:rsid w:val="00690E2C"/>
    <w:rsid w:val="00691AD4"/>
    <w:rsid w:val="00693123"/>
    <w:rsid w:val="00693AC9"/>
    <w:rsid w:val="006A04AB"/>
    <w:rsid w:val="006A4FE7"/>
    <w:rsid w:val="006A525C"/>
    <w:rsid w:val="006A76C9"/>
    <w:rsid w:val="006B2D77"/>
    <w:rsid w:val="006B3112"/>
    <w:rsid w:val="006B597E"/>
    <w:rsid w:val="006B76C8"/>
    <w:rsid w:val="006C3D88"/>
    <w:rsid w:val="006C3F65"/>
    <w:rsid w:val="006C42B7"/>
    <w:rsid w:val="006C45B2"/>
    <w:rsid w:val="006C5822"/>
    <w:rsid w:val="006C6B70"/>
    <w:rsid w:val="006C6D7B"/>
    <w:rsid w:val="006C7689"/>
    <w:rsid w:val="006D57CA"/>
    <w:rsid w:val="006D688E"/>
    <w:rsid w:val="006E096E"/>
    <w:rsid w:val="006E1794"/>
    <w:rsid w:val="006E2322"/>
    <w:rsid w:val="006E50FB"/>
    <w:rsid w:val="006E6C99"/>
    <w:rsid w:val="006F12F6"/>
    <w:rsid w:val="006F37F1"/>
    <w:rsid w:val="006F65B2"/>
    <w:rsid w:val="006F785C"/>
    <w:rsid w:val="006F7E35"/>
    <w:rsid w:val="007029A2"/>
    <w:rsid w:val="007047F7"/>
    <w:rsid w:val="00704AF6"/>
    <w:rsid w:val="00705E1B"/>
    <w:rsid w:val="0071078B"/>
    <w:rsid w:val="00713094"/>
    <w:rsid w:val="00713FD4"/>
    <w:rsid w:val="00716F38"/>
    <w:rsid w:val="00720FF9"/>
    <w:rsid w:val="007213F5"/>
    <w:rsid w:val="007215B5"/>
    <w:rsid w:val="0072732E"/>
    <w:rsid w:val="00727F54"/>
    <w:rsid w:val="007316E4"/>
    <w:rsid w:val="0073578D"/>
    <w:rsid w:val="00736764"/>
    <w:rsid w:val="00742C35"/>
    <w:rsid w:val="00742DD7"/>
    <w:rsid w:val="007434AA"/>
    <w:rsid w:val="00744959"/>
    <w:rsid w:val="00744BC9"/>
    <w:rsid w:val="0074622D"/>
    <w:rsid w:val="0074685D"/>
    <w:rsid w:val="00750EF6"/>
    <w:rsid w:val="00754F22"/>
    <w:rsid w:val="0075743A"/>
    <w:rsid w:val="0075744E"/>
    <w:rsid w:val="00757A94"/>
    <w:rsid w:val="00760F78"/>
    <w:rsid w:val="007611D0"/>
    <w:rsid w:val="00761522"/>
    <w:rsid w:val="00761ACE"/>
    <w:rsid w:val="0076394C"/>
    <w:rsid w:val="00763B89"/>
    <w:rsid w:val="0076408C"/>
    <w:rsid w:val="00765A05"/>
    <w:rsid w:val="00765C9E"/>
    <w:rsid w:val="00772FD0"/>
    <w:rsid w:val="00775BEC"/>
    <w:rsid w:val="00775E82"/>
    <w:rsid w:val="007778D5"/>
    <w:rsid w:val="007807B4"/>
    <w:rsid w:val="0078424D"/>
    <w:rsid w:val="00784E9B"/>
    <w:rsid w:val="0079149E"/>
    <w:rsid w:val="00792CF9"/>
    <w:rsid w:val="00792E98"/>
    <w:rsid w:val="0079301E"/>
    <w:rsid w:val="00793D6F"/>
    <w:rsid w:val="007947EF"/>
    <w:rsid w:val="007A20CD"/>
    <w:rsid w:val="007B4C19"/>
    <w:rsid w:val="007B52CD"/>
    <w:rsid w:val="007B6F50"/>
    <w:rsid w:val="007B7E8B"/>
    <w:rsid w:val="007C0467"/>
    <w:rsid w:val="007C0FFA"/>
    <w:rsid w:val="007C286C"/>
    <w:rsid w:val="007C4AE6"/>
    <w:rsid w:val="007C599D"/>
    <w:rsid w:val="007C7238"/>
    <w:rsid w:val="007D5CDD"/>
    <w:rsid w:val="007D6102"/>
    <w:rsid w:val="007D6543"/>
    <w:rsid w:val="007D70E8"/>
    <w:rsid w:val="007E1D7E"/>
    <w:rsid w:val="007E20BF"/>
    <w:rsid w:val="007E264C"/>
    <w:rsid w:val="007F0FCD"/>
    <w:rsid w:val="007F3C48"/>
    <w:rsid w:val="00801FCF"/>
    <w:rsid w:val="00804D3C"/>
    <w:rsid w:val="00806ED9"/>
    <w:rsid w:val="00812713"/>
    <w:rsid w:val="00813475"/>
    <w:rsid w:val="008138A2"/>
    <w:rsid w:val="00816C5D"/>
    <w:rsid w:val="00817D22"/>
    <w:rsid w:val="00820734"/>
    <w:rsid w:val="00821669"/>
    <w:rsid w:val="00830FC6"/>
    <w:rsid w:val="008317A6"/>
    <w:rsid w:val="00832370"/>
    <w:rsid w:val="008327F5"/>
    <w:rsid w:val="008373B0"/>
    <w:rsid w:val="008407B7"/>
    <w:rsid w:val="00846BD4"/>
    <w:rsid w:val="00854A16"/>
    <w:rsid w:val="00861AC1"/>
    <w:rsid w:val="00861EFD"/>
    <w:rsid w:val="00871578"/>
    <w:rsid w:val="00874D4E"/>
    <w:rsid w:val="008758A1"/>
    <w:rsid w:val="008758F0"/>
    <w:rsid w:val="00875A00"/>
    <w:rsid w:val="00876EC8"/>
    <w:rsid w:val="00884A96"/>
    <w:rsid w:val="00884C96"/>
    <w:rsid w:val="008872D8"/>
    <w:rsid w:val="008878E0"/>
    <w:rsid w:val="00887F1E"/>
    <w:rsid w:val="0089059D"/>
    <w:rsid w:val="00895986"/>
    <w:rsid w:val="008A1150"/>
    <w:rsid w:val="008A4423"/>
    <w:rsid w:val="008A701D"/>
    <w:rsid w:val="008B2CB9"/>
    <w:rsid w:val="008B3DE3"/>
    <w:rsid w:val="008B471E"/>
    <w:rsid w:val="008B483E"/>
    <w:rsid w:val="008C26D9"/>
    <w:rsid w:val="008C3F64"/>
    <w:rsid w:val="008C6EE0"/>
    <w:rsid w:val="008D21B5"/>
    <w:rsid w:val="008D64DD"/>
    <w:rsid w:val="008D7B80"/>
    <w:rsid w:val="008E0674"/>
    <w:rsid w:val="008F52EB"/>
    <w:rsid w:val="00904E04"/>
    <w:rsid w:val="009077E4"/>
    <w:rsid w:val="0091000A"/>
    <w:rsid w:val="00910C7E"/>
    <w:rsid w:val="00912850"/>
    <w:rsid w:val="00913674"/>
    <w:rsid w:val="00913A7C"/>
    <w:rsid w:val="00914DC6"/>
    <w:rsid w:val="00915811"/>
    <w:rsid w:val="00915AB4"/>
    <w:rsid w:val="0091685F"/>
    <w:rsid w:val="00920A6D"/>
    <w:rsid w:val="00922669"/>
    <w:rsid w:val="00923C62"/>
    <w:rsid w:val="00925FB3"/>
    <w:rsid w:val="0092620C"/>
    <w:rsid w:val="0093336D"/>
    <w:rsid w:val="009349B3"/>
    <w:rsid w:val="009367C7"/>
    <w:rsid w:val="00941368"/>
    <w:rsid w:val="009422C4"/>
    <w:rsid w:val="00942E3F"/>
    <w:rsid w:val="00943394"/>
    <w:rsid w:val="00944D1B"/>
    <w:rsid w:val="00944D4D"/>
    <w:rsid w:val="0094610B"/>
    <w:rsid w:val="00952FEA"/>
    <w:rsid w:val="0095573F"/>
    <w:rsid w:val="00955C02"/>
    <w:rsid w:val="00960F90"/>
    <w:rsid w:val="0096322D"/>
    <w:rsid w:val="0096331B"/>
    <w:rsid w:val="0096385A"/>
    <w:rsid w:val="00970EA4"/>
    <w:rsid w:val="00973066"/>
    <w:rsid w:val="00980643"/>
    <w:rsid w:val="00983849"/>
    <w:rsid w:val="00986C29"/>
    <w:rsid w:val="00987F83"/>
    <w:rsid w:val="00995EBD"/>
    <w:rsid w:val="0099796D"/>
    <w:rsid w:val="009A5535"/>
    <w:rsid w:val="009A6150"/>
    <w:rsid w:val="009B298B"/>
    <w:rsid w:val="009B2E9F"/>
    <w:rsid w:val="009B5315"/>
    <w:rsid w:val="009B6457"/>
    <w:rsid w:val="009B7304"/>
    <w:rsid w:val="009B7671"/>
    <w:rsid w:val="009C0C3D"/>
    <w:rsid w:val="009C2CFB"/>
    <w:rsid w:val="009D38EE"/>
    <w:rsid w:val="009D5F58"/>
    <w:rsid w:val="009E1C45"/>
    <w:rsid w:val="009E1D4C"/>
    <w:rsid w:val="009E6657"/>
    <w:rsid w:val="009F22C6"/>
    <w:rsid w:val="009F38D0"/>
    <w:rsid w:val="009F42B8"/>
    <w:rsid w:val="009F7D1D"/>
    <w:rsid w:val="00A02F0E"/>
    <w:rsid w:val="00A03CB8"/>
    <w:rsid w:val="00A041F3"/>
    <w:rsid w:val="00A055B4"/>
    <w:rsid w:val="00A11BCB"/>
    <w:rsid w:val="00A134C1"/>
    <w:rsid w:val="00A14B8F"/>
    <w:rsid w:val="00A16602"/>
    <w:rsid w:val="00A242DE"/>
    <w:rsid w:val="00A26822"/>
    <w:rsid w:val="00A314A7"/>
    <w:rsid w:val="00A31F15"/>
    <w:rsid w:val="00A3451C"/>
    <w:rsid w:val="00A36F93"/>
    <w:rsid w:val="00A377A9"/>
    <w:rsid w:val="00A43517"/>
    <w:rsid w:val="00A45F1B"/>
    <w:rsid w:val="00A477A6"/>
    <w:rsid w:val="00A518D4"/>
    <w:rsid w:val="00A522EA"/>
    <w:rsid w:val="00A549A8"/>
    <w:rsid w:val="00A54B38"/>
    <w:rsid w:val="00A56FBC"/>
    <w:rsid w:val="00A570A7"/>
    <w:rsid w:val="00A61939"/>
    <w:rsid w:val="00A629AF"/>
    <w:rsid w:val="00A6436A"/>
    <w:rsid w:val="00A64754"/>
    <w:rsid w:val="00A64F76"/>
    <w:rsid w:val="00A65BEB"/>
    <w:rsid w:val="00A70D45"/>
    <w:rsid w:val="00A747BC"/>
    <w:rsid w:val="00A76455"/>
    <w:rsid w:val="00A81C5F"/>
    <w:rsid w:val="00A81CDF"/>
    <w:rsid w:val="00A83F28"/>
    <w:rsid w:val="00A87183"/>
    <w:rsid w:val="00A878DE"/>
    <w:rsid w:val="00A9185C"/>
    <w:rsid w:val="00A9360C"/>
    <w:rsid w:val="00A940D3"/>
    <w:rsid w:val="00A94E19"/>
    <w:rsid w:val="00A955CF"/>
    <w:rsid w:val="00AA3594"/>
    <w:rsid w:val="00AA5679"/>
    <w:rsid w:val="00AA738D"/>
    <w:rsid w:val="00AA7B52"/>
    <w:rsid w:val="00AB09F6"/>
    <w:rsid w:val="00AB4AE4"/>
    <w:rsid w:val="00AB5929"/>
    <w:rsid w:val="00AB70E7"/>
    <w:rsid w:val="00AC12B8"/>
    <w:rsid w:val="00AC2D15"/>
    <w:rsid w:val="00AC2D8F"/>
    <w:rsid w:val="00AC3340"/>
    <w:rsid w:val="00AC5446"/>
    <w:rsid w:val="00AD28FF"/>
    <w:rsid w:val="00AD5E55"/>
    <w:rsid w:val="00AD7952"/>
    <w:rsid w:val="00AE6CD5"/>
    <w:rsid w:val="00AF10E0"/>
    <w:rsid w:val="00AF665C"/>
    <w:rsid w:val="00AF6C6C"/>
    <w:rsid w:val="00AF6F0A"/>
    <w:rsid w:val="00AF7F53"/>
    <w:rsid w:val="00B04F79"/>
    <w:rsid w:val="00B05C8F"/>
    <w:rsid w:val="00B06638"/>
    <w:rsid w:val="00B10335"/>
    <w:rsid w:val="00B12116"/>
    <w:rsid w:val="00B130D9"/>
    <w:rsid w:val="00B1729F"/>
    <w:rsid w:val="00B17408"/>
    <w:rsid w:val="00B25BFC"/>
    <w:rsid w:val="00B26123"/>
    <w:rsid w:val="00B26814"/>
    <w:rsid w:val="00B313E2"/>
    <w:rsid w:val="00B343D0"/>
    <w:rsid w:val="00B3608C"/>
    <w:rsid w:val="00B36A65"/>
    <w:rsid w:val="00B426DA"/>
    <w:rsid w:val="00B45A55"/>
    <w:rsid w:val="00B46E5A"/>
    <w:rsid w:val="00B54614"/>
    <w:rsid w:val="00B62E17"/>
    <w:rsid w:val="00B63636"/>
    <w:rsid w:val="00B64A9C"/>
    <w:rsid w:val="00B70AC3"/>
    <w:rsid w:val="00B72C75"/>
    <w:rsid w:val="00B74281"/>
    <w:rsid w:val="00B75BD9"/>
    <w:rsid w:val="00B80907"/>
    <w:rsid w:val="00B82A81"/>
    <w:rsid w:val="00B82B49"/>
    <w:rsid w:val="00B82C67"/>
    <w:rsid w:val="00B83573"/>
    <w:rsid w:val="00B90320"/>
    <w:rsid w:val="00B90E6A"/>
    <w:rsid w:val="00B9227A"/>
    <w:rsid w:val="00B94A3B"/>
    <w:rsid w:val="00B96C30"/>
    <w:rsid w:val="00BA218E"/>
    <w:rsid w:val="00BA4DB6"/>
    <w:rsid w:val="00BA5622"/>
    <w:rsid w:val="00BA76E3"/>
    <w:rsid w:val="00BB3FC9"/>
    <w:rsid w:val="00BB40B8"/>
    <w:rsid w:val="00BB5BFB"/>
    <w:rsid w:val="00BC491D"/>
    <w:rsid w:val="00BD0342"/>
    <w:rsid w:val="00BD081D"/>
    <w:rsid w:val="00BD0F33"/>
    <w:rsid w:val="00BD3209"/>
    <w:rsid w:val="00BE51F5"/>
    <w:rsid w:val="00BE52AA"/>
    <w:rsid w:val="00BF008B"/>
    <w:rsid w:val="00BF2335"/>
    <w:rsid w:val="00BF7229"/>
    <w:rsid w:val="00C02EE4"/>
    <w:rsid w:val="00C05E5E"/>
    <w:rsid w:val="00C077E6"/>
    <w:rsid w:val="00C07AFD"/>
    <w:rsid w:val="00C14DE3"/>
    <w:rsid w:val="00C1625C"/>
    <w:rsid w:val="00C2259A"/>
    <w:rsid w:val="00C30F14"/>
    <w:rsid w:val="00C3577A"/>
    <w:rsid w:val="00C37777"/>
    <w:rsid w:val="00C417FC"/>
    <w:rsid w:val="00C41E1C"/>
    <w:rsid w:val="00C45A57"/>
    <w:rsid w:val="00C4608D"/>
    <w:rsid w:val="00C52114"/>
    <w:rsid w:val="00C53FD7"/>
    <w:rsid w:val="00C551B4"/>
    <w:rsid w:val="00C6174F"/>
    <w:rsid w:val="00C62A4E"/>
    <w:rsid w:val="00C67999"/>
    <w:rsid w:val="00C72EF4"/>
    <w:rsid w:val="00C73E76"/>
    <w:rsid w:val="00C80479"/>
    <w:rsid w:val="00C81E4D"/>
    <w:rsid w:val="00C838C7"/>
    <w:rsid w:val="00C8683E"/>
    <w:rsid w:val="00C90957"/>
    <w:rsid w:val="00C90D11"/>
    <w:rsid w:val="00C94130"/>
    <w:rsid w:val="00C96B12"/>
    <w:rsid w:val="00CA3FD8"/>
    <w:rsid w:val="00CA4E87"/>
    <w:rsid w:val="00CA7255"/>
    <w:rsid w:val="00CB0FDE"/>
    <w:rsid w:val="00CB3775"/>
    <w:rsid w:val="00CB5FAE"/>
    <w:rsid w:val="00CB6CBA"/>
    <w:rsid w:val="00CB798A"/>
    <w:rsid w:val="00CB7B66"/>
    <w:rsid w:val="00CC139D"/>
    <w:rsid w:val="00CC1E84"/>
    <w:rsid w:val="00CC3D43"/>
    <w:rsid w:val="00CC4D29"/>
    <w:rsid w:val="00CC67F9"/>
    <w:rsid w:val="00CC6C57"/>
    <w:rsid w:val="00CC7779"/>
    <w:rsid w:val="00CD20E0"/>
    <w:rsid w:val="00CD3471"/>
    <w:rsid w:val="00CE1E1F"/>
    <w:rsid w:val="00CE2E25"/>
    <w:rsid w:val="00CE3571"/>
    <w:rsid w:val="00CE42DA"/>
    <w:rsid w:val="00CF0AE1"/>
    <w:rsid w:val="00CF130E"/>
    <w:rsid w:val="00CF18C8"/>
    <w:rsid w:val="00CF55BB"/>
    <w:rsid w:val="00CF64E5"/>
    <w:rsid w:val="00D0078E"/>
    <w:rsid w:val="00D01278"/>
    <w:rsid w:val="00D01EFB"/>
    <w:rsid w:val="00D02958"/>
    <w:rsid w:val="00D029C4"/>
    <w:rsid w:val="00D03784"/>
    <w:rsid w:val="00D04878"/>
    <w:rsid w:val="00D05380"/>
    <w:rsid w:val="00D061A4"/>
    <w:rsid w:val="00D10CB0"/>
    <w:rsid w:val="00D14B06"/>
    <w:rsid w:val="00D15FD9"/>
    <w:rsid w:val="00D16651"/>
    <w:rsid w:val="00D22E2B"/>
    <w:rsid w:val="00D23CCF"/>
    <w:rsid w:val="00D24F87"/>
    <w:rsid w:val="00D2590D"/>
    <w:rsid w:val="00D25CC2"/>
    <w:rsid w:val="00D27D02"/>
    <w:rsid w:val="00D3096B"/>
    <w:rsid w:val="00D35CF6"/>
    <w:rsid w:val="00D35E7B"/>
    <w:rsid w:val="00D3718F"/>
    <w:rsid w:val="00D40500"/>
    <w:rsid w:val="00D41875"/>
    <w:rsid w:val="00D41B38"/>
    <w:rsid w:val="00D43EB5"/>
    <w:rsid w:val="00D443E0"/>
    <w:rsid w:val="00D450A1"/>
    <w:rsid w:val="00D4635D"/>
    <w:rsid w:val="00D51385"/>
    <w:rsid w:val="00D54D21"/>
    <w:rsid w:val="00D56ECB"/>
    <w:rsid w:val="00D60154"/>
    <w:rsid w:val="00D60183"/>
    <w:rsid w:val="00D6164F"/>
    <w:rsid w:val="00D642DA"/>
    <w:rsid w:val="00D666FA"/>
    <w:rsid w:val="00D7076D"/>
    <w:rsid w:val="00D76199"/>
    <w:rsid w:val="00D7709C"/>
    <w:rsid w:val="00D87757"/>
    <w:rsid w:val="00D92DF4"/>
    <w:rsid w:val="00D93FC0"/>
    <w:rsid w:val="00D95E89"/>
    <w:rsid w:val="00D960A9"/>
    <w:rsid w:val="00D96FC9"/>
    <w:rsid w:val="00DA1E84"/>
    <w:rsid w:val="00DA2654"/>
    <w:rsid w:val="00DA533F"/>
    <w:rsid w:val="00DA741A"/>
    <w:rsid w:val="00DA76B6"/>
    <w:rsid w:val="00DB3382"/>
    <w:rsid w:val="00DC0A55"/>
    <w:rsid w:val="00DC26FC"/>
    <w:rsid w:val="00DC5522"/>
    <w:rsid w:val="00DC6F9F"/>
    <w:rsid w:val="00DD1B4C"/>
    <w:rsid w:val="00DD2E3E"/>
    <w:rsid w:val="00DD3A62"/>
    <w:rsid w:val="00DD3CAF"/>
    <w:rsid w:val="00DE025B"/>
    <w:rsid w:val="00DE11DD"/>
    <w:rsid w:val="00DE1A6A"/>
    <w:rsid w:val="00DE338C"/>
    <w:rsid w:val="00DE6FBA"/>
    <w:rsid w:val="00DE7ACC"/>
    <w:rsid w:val="00DF016A"/>
    <w:rsid w:val="00DF0196"/>
    <w:rsid w:val="00DF52B4"/>
    <w:rsid w:val="00E017EA"/>
    <w:rsid w:val="00E0327A"/>
    <w:rsid w:val="00E03758"/>
    <w:rsid w:val="00E03C48"/>
    <w:rsid w:val="00E0696C"/>
    <w:rsid w:val="00E12718"/>
    <w:rsid w:val="00E128A1"/>
    <w:rsid w:val="00E13935"/>
    <w:rsid w:val="00E15E07"/>
    <w:rsid w:val="00E16380"/>
    <w:rsid w:val="00E172AB"/>
    <w:rsid w:val="00E20D89"/>
    <w:rsid w:val="00E21B71"/>
    <w:rsid w:val="00E21FF8"/>
    <w:rsid w:val="00E255B5"/>
    <w:rsid w:val="00E265EC"/>
    <w:rsid w:val="00E27F02"/>
    <w:rsid w:val="00E33BA7"/>
    <w:rsid w:val="00E3461C"/>
    <w:rsid w:val="00E34C98"/>
    <w:rsid w:val="00E44C51"/>
    <w:rsid w:val="00E53CC6"/>
    <w:rsid w:val="00E53FD3"/>
    <w:rsid w:val="00E5621B"/>
    <w:rsid w:val="00E6153E"/>
    <w:rsid w:val="00E61D41"/>
    <w:rsid w:val="00E6217A"/>
    <w:rsid w:val="00E6493B"/>
    <w:rsid w:val="00E65185"/>
    <w:rsid w:val="00E65CFF"/>
    <w:rsid w:val="00E72AF9"/>
    <w:rsid w:val="00E72F66"/>
    <w:rsid w:val="00E73E92"/>
    <w:rsid w:val="00E74440"/>
    <w:rsid w:val="00E76CAF"/>
    <w:rsid w:val="00E84001"/>
    <w:rsid w:val="00E841A3"/>
    <w:rsid w:val="00E841D5"/>
    <w:rsid w:val="00E844F2"/>
    <w:rsid w:val="00E857AD"/>
    <w:rsid w:val="00E874CF"/>
    <w:rsid w:val="00E9093D"/>
    <w:rsid w:val="00E90CED"/>
    <w:rsid w:val="00E91083"/>
    <w:rsid w:val="00E94853"/>
    <w:rsid w:val="00E9663C"/>
    <w:rsid w:val="00EA456C"/>
    <w:rsid w:val="00EB1AC5"/>
    <w:rsid w:val="00EB389E"/>
    <w:rsid w:val="00EB3DC7"/>
    <w:rsid w:val="00EC17A3"/>
    <w:rsid w:val="00EC3175"/>
    <w:rsid w:val="00EC47F0"/>
    <w:rsid w:val="00EC6BC8"/>
    <w:rsid w:val="00ED0E57"/>
    <w:rsid w:val="00ED35EE"/>
    <w:rsid w:val="00EE0D28"/>
    <w:rsid w:val="00EE44AE"/>
    <w:rsid w:val="00EE52BD"/>
    <w:rsid w:val="00EF0400"/>
    <w:rsid w:val="00EF1CBD"/>
    <w:rsid w:val="00EF2252"/>
    <w:rsid w:val="00EF4E1D"/>
    <w:rsid w:val="00F00A46"/>
    <w:rsid w:val="00F0693E"/>
    <w:rsid w:val="00F124A1"/>
    <w:rsid w:val="00F151B8"/>
    <w:rsid w:val="00F20FD6"/>
    <w:rsid w:val="00F21DD5"/>
    <w:rsid w:val="00F30C64"/>
    <w:rsid w:val="00F31A68"/>
    <w:rsid w:val="00F3664A"/>
    <w:rsid w:val="00F3693E"/>
    <w:rsid w:val="00F37C98"/>
    <w:rsid w:val="00F406CF"/>
    <w:rsid w:val="00F42D1A"/>
    <w:rsid w:val="00F453D4"/>
    <w:rsid w:val="00F47905"/>
    <w:rsid w:val="00F526D8"/>
    <w:rsid w:val="00F5478E"/>
    <w:rsid w:val="00F6335A"/>
    <w:rsid w:val="00F73928"/>
    <w:rsid w:val="00F80399"/>
    <w:rsid w:val="00F8247A"/>
    <w:rsid w:val="00F84906"/>
    <w:rsid w:val="00F86FA8"/>
    <w:rsid w:val="00F93A9B"/>
    <w:rsid w:val="00F94A8E"/>
    <w:rsid w:val="00F94DF8"/>
    <w:rsid w:val="00F955B6"/>
    <w:rsid w:val="00FA21B4"/>
    <w:rsid w:val="00FA6BE8"/>
    <w:rsid w:val="00FB508E"/>
    <w:rsid w:val="00FB5B35"/>
    <w:rsid w:val="00FC12D2"/>
    <w:rsid w:val="00FC13F3"/>
    <w:rsid w:val="00FC45E1"/>
    <w:rsid w:val="00FC4BC6"/>
    <w:rsid w:val="00FC675F"/>
    <w:rsid w:val="00FC7FE7"/>
    <w:rsid w:val="00FD13D1"/>
    <w:rsid w:val="00FD3F86"/>
    <w:rsid w:val="00FE1F37"/>
    <w:rsid w:val="00FE3AB0"/>
    <w:rsid w:val="00FE481D"/>
    <w:rsid w:val="00FE5584"/>
    <w:rsid w:val="00FE5BAE"/>
    <w:rsid w:val="00FF2996"/>
    <w:rsid w:val="00FF5F61"/>
    <w:rsid w:val="00FF651C"/>
    <w:rsid w:val="00FF7F8B"/>
    <w:rsid w:val="011F7566"/>
    <w:rsid w:val="01536B3C"/>
    <w:rsid w:val="015B3238"/>
    <w:rsid w:val="017C38ED"/>
    <w:rsid w:val="017E2C1C"/>
    <w:rsid w:val="019B5C64"/>
    <w:rsid w:val="02104855"/>
    <w:rsid w:val="021615FB"/>
    <w:rsid w:val="02497534"/>
    <w:rsid w:val="026D7D33"/>
    <w:rsid w:val="027177F1"/>
    <w:rsid w:val="02822F22"/>
    <w:rsid w:val="028941F3"/>
    <w:rsid w:val="029F53A6"/>
    <w:rsid w:val="02CE6A40"/>
    <w:rsid w:val="02EC7C33"/>
    <w:rsid w:val="02EE069A"/>
    <w:rsid w:val="02F5782C"/>
    <w:rsid w:val="03030926"/>
    <w:rsid w:val="0313544C"/>
    <w:rsid w:val="0317318F"/>
    <w:rsid w:val="033E071B"/>
    <w:rsid w:val="03674C85"/>
    <w:rsid w:val="03997B8E"/>
    <w:rsid w:val="03C317EE"/>
    <w:rsid w:val="03DD0123"/>
    <w:rsid w:val="03FB485E"/>
    <w:rsid w:val="04163B9E"/>
    <w:rsid w:val="04437296"/>
    <w:rsid w:val="047168CE"/>
    <w:rsid w:val="049173CF"/>
    <w:rsid w:val="049D5915"/>
    <w:rsid w:val="04A86A39"/>
    <w:rsid w:val="04CE00F8"/>
    <w:rsid w:val="05031DA8"/>
    <w:rsid w:val="05505DCE"/>
    <w:rsid w:val="055756F7"/>
    <w:rsid w:val="055B3506"/>
    <w:rsid w:val="05B3076A"/>
    <w:rsid w:val="05E14337"/>
    <w:rsid w:val="05EB18CA"/>
    <w:rsid w:val="060B3EDA"/>
    <w:rsid w:val="063858F6"/>
    <w:rsid w:val="063C386B"/>
    <w:rsid w:val="06575E77"/>
    <w:rsid w:val="067828B8"/>
    <w:rsid w:val="07086F2C"/>
    <w:rsid w:val="07982D60"/>
    <w:rsid w:val="07AC3EC6"/>
    <w:rsid w:val="07AD3F7C"/>
    <w:rsid w:val="07B54D24"/>
    <w:rsid w:val="07C12706"/>
    <w:rsid w:val="07C83968"/>
    <w:rsid w:val="07E44D89"/>
    <w:rsid w:val="084C5688"/>
    <w:rsid w:val="087C7E9A"/>
    <w:rsid w:val="08B17256"/>
    <w:rsid w:val="08C23C9C"/>
    <w:rsid w:val="08D97B14"/>
    <w:rsid w:val="08F301FA"/>
    <w:rsid w:val="09AA7F2F"/>
    <w:rsid w:val="09B515A5"/>
    <w:rsid w:val="09FC36B5"/>
    <w:rsid w:val="0A081016"/>
    <w:rsid w:val="0A4860A3"/>
    <w:rsid w:val="0A6D4A82"/>
    <w:rsid w:val="0A7F7269"/>
    <w:rsid w:val="0AA73886"/>
    <w:rsid w:val="0AAF0151"/>
    <w:rsid w:val="0AD50ED3"/>
    <w:rsid w:val="0AE2336E"/>
    <w:rsid w:val="0B3879D1"/>
    <w:rsid w:val="0B3B17A2"/>
    <w:rsid w:val="0B6B0349"/>
    <w:rsid w:val="0BA031E7"/>
    <w:rsid w:val="0BFA38C0"/>
    <w:rsid w:val="0C3220EE"/>
    <w:rsid w:val="0C3E79DE"/>
    <w:rsid w:val="0C5704F7"/>
    <w:rsid w:val="0C8F3A1A"/>
    <w:rsid w:val="0C9B6BDE"/>
    <w:rsid w:val="0CAB7791"/>
    <w:rsid w:val="0CF87B8D"/>
    <w:rsid w:val="0D0414C3"/>
    <w:rsid w:val="0D0F515B"/>
    <w:rsid w:val="0D3D5EE8"/>
    <w:rsid w:val="0D951880"/>
    <w:rsid w:val="0D973359"/>
    <w:rsid w:val="0D9E1FCA"/>
    <w:rsid w:val="0DA815B3"/>
    <w:rsid w:val="0DA95794"/>
    <w:rsid w:val="0DB25BB1"/>
    <w:rsid w:val="0DD61977"/>
    <w:rsid w:val="0DF5508F"/>
    <w:rsid w:val="0E124C7E"/>
    <w:rsid w:val="0E495AC7"/>
    <w:rsid w:val="0EBD30F7"/>
    <w:rsid w:val="0EC92B9A"/>
    <w:rsid w:val="0EE12186"/>
    <w:rsid w:val="0F2726F1"/>
    <w:rsid w:val="0F274759"/>
    <w:rsid w:val="0F705402"/>
    <w:rsid w:val="0F9E2225"/>
    <w:rsid w:val="0FB13F06"/>
    <w:rsid w:val="0FC93FF1"/>
    <w:rsid w:val="0FED14FF"/>
    <w:rsid w:val="104132C0"/>
    <w:rsid w:val="1041483A"/>
    <w:rsid w:val="105A5BA6"/>
    <w:rsid w:val="106C37B6"/>
    <w:rsid w:val="108B52FE"/>
    <w:rsid w:val="10946256"/>
    <w:rsid w:val="10B3010D"/>
    <w:rsid w:val="10DD5A17"/>
    <w:rsid w:val="10E32902"/>
    <w:rsid w:val="119D2E2A"/>
    <w:rsid w:val="11C25F8D"/>
    <w:rsid w:val="12071515"/>
    <w:rsid w:val="122356AC"/>
    <w:rsid w:val="12481A8E"/>
    <w:rsid w:val="124B2717"/>
    <w:rsid w:val="12C50511"/>
    <w:rsid w:val="12CC1BC8"/>
    <w:rsid w:val="13001A00"/>
    <w:rsid w:val="1302227D"/>
    <w:rsid w:val="13043FE4"/>
    <w:rsid w:val="1313096A"/>
    <w:rsid w:val="13474836"/>
    <w:rsid w:val="1356385F"/>
    <w:rsid w:val="13711F08"/>
    <w:rsid w:val="138700A5"/>
    <w:rsid w:val="13A544F1"/>
    <w:rsid w:val="13E7683E"/>
    <w:rsid w:val="14650475"/>
    <w:rsid w:val="148D505F"/>
    <w:rsid w:val="14940DEA"/>
    <w:rsid w:val="149E589E"/>
    <w:rsid w:val="14F24397"/>
    <w:rsid w:val="15000AB2"/>
    <w:rsid w:val="152800AD"/>
    <w:rsid w:val="153A0DB7"/>
    <w:rsid w:val="15453B8B"/>
    <w:rsid w:val="154E381D"/>
    <w:rsid w:val="15520056"/>
    <w:rsid w:val="15537530"/>
    <w:rsid w:val="15594D1D"/>
    <w:rsid w:val="15B63FD9"/>
    <w:rsid w:val="15CB12F2"/>
    <w:rsid w:val="16204FC5"/>
    <w:rsid w:val="16372A6B"/>
    <w:rsid w:val="16416A84"/>
    <w:rsid w:val="16467BBB"/>
    <w:rsid w:val="16C67CD3"/>
    <w:rsid w:val="16E26405"/>
    <w:rsid w:val="170F3790"/>
    <w:rsid w:val="17130A66"/>
    <w:rsid w:val="171F210A"/>
    <w:rsid w:val="17285513"/>
    <w:rsid w:val="17B2302E"/>
    <w:rsid w:val="18502F73"/>
    <w:rsid w:val="18552337"/>
    <w:rsid w:val="187F1162"/>
    <w:rsid w:val="1890230F"/>
    <w:rsid w:val="189A7807"/>
    <w:rsid w:val="189D28FD"/>
    <w:rsid w:val="18D94D16"/>
    <w:rsid w:val="196B5405"/>
    <w:rsid w:val="19AC41D9"/>
    <w:rsid w:val="19EC2827"/>
    <w:rsid w:val="1AE77E18"/>
    <w:rsid w:val="1AE9320B"/>
    <w:rsid w:val="1AEE658C"/>
    <w:rsid w:val="1AF72D1F"/>
    <w:rsid w:val="1B33124B"/>
    <w:rsid w:val="1B4E027F"/>
    <w:rsid w:val="1B680C3F"/>
    <w:rsid w:val="1B833E83"/>
    <w:rsid w:val="1BA420A9"/>
    <w:rsid w:val="1BB63021"/>
    <w:rsid w:val="1BDC44FB"/>
    <w:rsid w:val="1BE063BC"/>
    <w:rsid w:val="1BF9747E"/>
    <w:rsid w:val="1BFB50BC"/>
    <w:rsid w:val="1C16229D"/>
    <w:rsid w:val="1C1A37FC"/>
    <w:rsid w:val="1C1C4923"/>
    <w:rsid w:val="1C37598E"/>
    <w:rsid w:val="1C5E20F3"/>
    <w:rsid w:val="1CB57A5A"/>
    <w:rsid w:val="1CF44937"/>
    <w:rsid w:val="1D0A1C0C"/>
    <w:rsid w:val="1D17405F"/>
    <w:rsid w:val="1D1B4B41"/>
    <w:rsid w:val="1D1C290B"/>
    <w:rsid w:val="1D541651"/>
    <w:rsid w:val="1D827C19"/>
    <w:rsid w:val="1D9C461D"/>
    <w:rsid w:val="1DAA7FA5"/>
    <w:rsid w:val="1DBF0AEC"/>
    <w:rsid w:val="1DED3E5F"/>
    <w:rsid w:val="1E060824"/>
    <w:rsid w:val="1E267D40"/>
    <w:rsid w:val="1E463625"/>
    <w:rsid w:val="1E592455"/>
    <w:rsid w:val="1E5C0BFC"/>
    <w:rsid w:val="1E5D6DE0"/>
    <w:rsid w:val="1E6E22A2"/>
    <w:rsid w:val="1E74103D"/>
    <w:rsid w:val="1EFA52FD"/>
    <w:rsid w:val="1F160F4C"/>
    <w:rsid w:val="1FBC5521"/>
    <w:rsid w:val="1FC632FC"/>
    <w:rsid w:val="1FCB7383"/>
    <w:rsid w:val="200D07A8"/>
    <w:rsid w:val="202A2614"/>
    <w:rsid w:val="20801F1B"/>
    <w:rsid w:val="20900CF0"/>
    <w:rsid w:val="20AE4CDA"/>
    <w:rsid w:val="20C5065E"/>
    <w:rsid w:val="210B3495"/>
    <w:rsid w:val="2134474E"/>
    <w:rsid w:val="214E39D9"/>
    <w:rsid w:val="215E1C30"/>
    <w:rsid w:val="215E40CC"/>
    <w:rsid w:val="21617F9F"/>
    <w:rsid w:val="21627234"/>
    <w:rsid w:val="21B77BBF"/>
    <w:rsid w:val="21C0472D"/>
    <w:rsid w:val="21E1767F"/>
    <w:rsid w:val="21FF0ECA"/>
    <w:rsid w:val="21FF18D6"/>
    <w:rsid w:val="222C7D71"/>
    <w:rsid w:val="224A1058"/>
    <w:rsid w:val="22820566"/>
    <w:rsid w:val="229C38C3"/>
    <w:rsid w:val="23190AF3"/>
    <w:rsid w:val="23255AD4"/>
    <w:rsid w:val="234541A8"/>
    <w:rsid w:val="23474F72"/>
    <w:rsid w:val="235B1BA8"/>
    <w:rsid w:val="236C62BC"/>
    <w:rsid w:val="241F2E2C"/>
    <w:rsid w:val="2452449B"/>
    <w:rsid w:val="245660DE"/>
    <w:rsid w:val="24A26904"/>
    <w:rsid w:val="24EA0615"/>
    <w:rsid w:val="24FC1FC8"/>
    <w:rsid w:val="25184221"/>
    <w:rsid w:val="253519B4"/>
    <w:rsid w:val="258A1FDC"/>
    <w:rsid w:val="259E3AC4"/>
    <w:rsid w:val="25B12B77"/>
    <w:rsid w:val="25D429F7"/>
    <w:rsid w:val="25F211C5"/>
    <w:rsid w:val="26351004"/>
    <w:rsid w:val="2646128D"/>
    <w:rsid w:val="265956E8"/>
    <w:rsid w:val="26734A8A"/>
    <w:rsid w:val="26890504"/>
    <w:rsid w:val="26893F0D"/>
    <w:rsid w:val="26A270EC"/>
    <w:rsid w:val="26AC1CE5"/>
    <w:rsid w:val="26B052E8"/>
    <w:rsid w:val="26D91DAB"/>
    <w:rsid w:val="26E60FCB"/>
    <w:rsid w:val="273FB0CC"/>
    <w:rsid w:val="27410313"/>
    <w:rsid w:val="2756601D"/>
    <w:rsid w:val="2785544F"/>
    <w:rsid w:val="27BD3A55"/>
    <w:rsid w:val="27DD1A01"/>
    <w:rsid w:val="27DD6DA6"/>
    <w:rsid w:val="27F360E8"/>
    <w:rsid w:val="280B48AD"/>
    <w:rsid w:val="28472674"/>
    <w:rsid w:val="28AF489C"/>
    <w:rsid w:val="28D50537"/>
    <w:rsid w:val="28D86465"/>
    <w:rsid w:val="28DA0A93"/>
    <w:rsid w:val="28DC4327"/>
    <w:rsid w:val="291E36C5"/>
    <w:rsid w:val="292F0783"/>
    <w:rsid w:val="298E3AB4"/>
    <w:rsid w:val="29CD6F53"/>
    <w:rsid w:val="2A3B052F"/>
    <w:rsid w:val="2A684CC7"/>
    <w:rsid w:val="2B2D66A1"/>
    <w:rsid w:val="2B436C87"/>
    <w:rsid w:val="2B4B6BD6"/>
    <w:rsid w:val="2B4C1A2A"/>
    <w:rsid w:val="2B727C74"/>
    <w:rsid w:val="2B9F3B9D"/>
    <w:rsid w:val="2BAA758E"/>
    <w:rsid w:val="2BB72C5A"/>
    <w:rsid w:val="2BFC0D12"/>
    <w:rsid w:val="2C3E11D5"/>
    <w:rsid w:val="2C70553A"/>
    <w:rsid w:val="2C8D532A"/>
    <w:rsid w:val="2CA32D3E"/>
    <w:rsid w:val="2CA33CFE"/>
    <w:rsid w:val="2CA3505A"/>
    <w:rsid w:val="2CA451E4"/>
    <w:rsid w:val="2CF4689F"/>
    <w:rsid w:val="2D016203"/>
    <w:rsid w:val="2D145EC5"/>
    <w:rsid w:val="2D4A14F4"/>
    <w:rsid w:val="2D5D71A4"/>
    <w:rsid w:val="2D856DA1"/>
    <w:rsid w:val="2D917516"/>
    <w:rsid w:val="2DCF3A44"/>
    <w:rsid w:val="2DE3146D"/>
    <w:rsid w:val="2E035E0A"/>
    <w:rsid w:val="2E1D349F"/>
    <w:rsid w:val="2E1D6004"/>
    <w:rsid w:val="2E670708"/>
    <w:rsid w:val="2E6F11C8"/>
    <w:rsid w:val="2E852033"/>
    <w:rsid w:val="2ECC0A6F"/>
    <w:rsid w:val="2ED036AC"/>
    <w:rsid w:val="2FA63021"/>
    <w:rsid w:val="2FAD4F24"/>
    <w:rsid w:val="2FB22F77"/>
    <w:rsid w:val="2FBF01CB"/>
    <w:rsid w:val="2FCE5DFB"/>
    <w:rsid w:val="2FD81166"/>
    <w:rsid w:val="2FD915C9"/>
    <w:rsid w:val="2FE435FF"/>
    <w:rsid w:val="2FED20E6"/>
    <w:rsid w:val="30002245"/>
    <w:rsid w:val="300F56EA"/>
    <w:rsid w:val="301C0190"/>
    <w:rsid w:val="303D6FD6"/>
    <w:rsid w:val="304909B6"/>
    <w:rsid w:val="305B25FA"/>
    <w:rsid w:val="306925E3"/>
    <w:rsid w:val="306A06E3"/>
    <w:rsid w:val="30766E97"/>
    <w:rsid w:val="307B69D0"/>
    <w:rsid w:val="308E790A"/>
    <w:rsid w:val="30BE16FF"/>
    <w:rsid w:val="30F20A7D"/>
    <w:rsid w:val="310321F0"/>
    <w:rsid w:val="311A30BB"/>
    <w:rsid w:val="31213C0A"/>
    <w:rsid w:val="31411B18"/>
    <w:rsid w:val="314B29C9"/>
    <w:rsid w:val="318B5B09"/>
    <w:rsid w:val="31A56CFE"/>
    <w:rsid w:val="31B766FF"/>
    <w:rsid w:val="31D45867"/>
    <w:rsid w:val="31DD15ED"/>
    <w:rsid w:val="32211625"/>
    <w:rsid w:val="325A5F4A"/>
    <w:rsid w:val="325A6884"/>
    <w:rsid w:val="328976B0"/>
    <w:rsid w:val="32AA339D"/>
    <w:rsid w:val="32C94B27"/>
    <w:rsid w:val="32D06376"/>
    <w:rsid w:val="32D5601A"/>
    <w:rsid w:val="32D7655B"/>
    <w:rsid w:val="33430544"/>
    <w:rsid w:val="33743B62"/>
    <w:rsid w:val="3389238C"/>
    <w:rsid w:val="33947C7A"/>
    <w:rsid w:val="339A1D12"/>
    <w:rsid w:val="34064C5C"/>
    <w:rsid w:val="343916F1"/>
    <w:rsid w:val="348E29F4"/>
    <w:rsid w:val="34A02C06"/>
    <w:rsid w:val="34BF2DFC"/>
    <w:rsid w:val="35276C76"/>
    <w:rsid w:val="35867B20"/>
    <w:rsid w:val="35913A31"/>
    <w:rsid w:val="36031997"/>
    <w:rsid w:val="36162CAE"/>
    <w:rsid w:val="361E5B2C"/>
    <w:rsid w:val="363C023B"/>
    <w:rsid w:val="36851BE2"/>
    <w:rsid w:val="36BE08D8"/>
    <w:rsid w:val="36E42DAC"/>
    <w:rsid w:val="36E62C05"/>
    <w:rsid w:val="37074942"/>
    <w:rsid w:val="371A6A93"/>
    <w:rsid w:val="373C2085"/>
    <w:rsid w:val="374530F9"/>
    <w:rsid w:val="376D37C6"/>
    <w:rsid w:val="37737FF5"/>
    <w:rsid w:val="37745CF7"/>
    <w:rsid w:val="37906A90"/>
    <w:rsid w:val="37931D11"/>
    <w:rsid w:val="38145D11"/>
    <w:rsid w:val="381E3101"/>
    <w:rsid w:val="38387C9D"/>
    <w:rsid w:val="38863FEB"/>
    <w:rsid w:val="389B3DA9"/>
    <w:rsid w:val="389C0708"/>
    <w:rsid w:val="389C52AC"/>
    <w:rsid w:val="38C61147"/>
    <w:rsid w:val="390C7043"/>
    <w:rsid w:val="39120ACB"/>
    <w:rsid w:val="3933389A"/>
    <w:rsid w:val="398F0E4F"/>
    <w:rsid w:val="39D7551F"/>
    <w:rsid w:val="3A015882"/>
    <w:rsid w:val="3A0460EF"/>
    <w:rsid w:val="3A1F216A"/>
    <w:rsid w:val="3A3207C5"/>
    <w:rsid w:val="3A47798E"/>
    <w:rsid w:val="3ACB7F8B"/>
    <w:rsid w:val="3AF70A7E"/>
    <w:rsid w:val="3B394A75"/>
    <w:rsid w:val="3B563B4D"/>
    <w:rsid w:val="3B737863"/>
    <w:rsid w:val="3B802FE4"/>
    <w:rsid w:val="3B9B41D2"/>
    <w:rsid w:val="3BA63A53"/>
    <w:rsid w:val="3BF04B4C"/>
    <w:rsid w:val="3C007683"/>
    <w:rsid w:val="3C15607D"/>
    <w:rsid w:val="3C315BF1"/>
    <w:rsid w:val="3C3A04AA"/>
    <w:rsid w:val="3C446632"/>
    <w:rsid w:val="3C4B6E38"/>
    <w:rsid w:val="3C9E2848"/>
    <w:rsid w:val="3CCA2C9E"/>
    <w:rsid w:val="3D0611DA"/>
    <w:rsid w:val="3D1370A5"/>
    <w:rsid w:val="3D475105"/>
    <w:rsid w:val="3D5F0996"/>
    <w:rsid w:val="3D6844FA"/>
    <w:rsid w:val="3D6A172E"/>
    <w:rsid w:val="3D8945E8"/>
    <w:rsid w:val="3D8F32F5"/>
    <w:rsid w:val="3D912443"/>
    <w:rsid w:val="3D9556BF"/>
    <w:rsid w:val="3D9779AF"/>
    <w:rsid w:val="3DCE384E"/>
    <w:rsid w:val="3DCF6669"/>
    <w:rsid w:val="3DDD7BEB"/>
    <w:rsid w:val="3DED351B"/>
    <w:rsid w:val="3DF61A8C"/>
    <w:rsid w:val="3E0149C9"/>
    <w:rsid w:val="3E5363BB"/>
    <w:rsid w:val="3EE31D2D"/>
    <w:rsid w:val="3EF37781"/>
    <w:rsid w:val="3EF42FD8"/>
    <w:rsid w:val="3EF47C35"/>
    <w:rsid w:val="3F0C3F05"/>
    <w:rsid w:val="3F140F55"/>
    <w:rsid w:val="3F1909B1"/>
    <w:rsid w:val="3F5055ED"/>
    <w:rsid w:val="3F757954"/>
    <w:rsid w:val="3F8E3FA2"/>
    <w:rsid w:val="3FA83ABA"/>
    <w:rsid w:val="3FE20129"/>
    <w:rsid w:val="3FFFB158"/>
    <w:rsid w:val="4012098A"/>
    <w:rsid w:val="40317383"/>
    <w:rsid w:val="403A2963"/>
    <w:rsid w:val="405950D1"/>
    <w:rsid w:val="407813F9"/>
    <w:rsid w:val="409B6C86"/>
    <w:rsid w:val="40A435AC"/>
    <w:rsid w:val="40F85C0E"/>
    <w:rsid w:val="413C4B90"/>
    <w:rsid w:val="41594397"/>
    <w:rsid w:val="41643495"/>
    <w:rsid w:val="41A15EDF"/>
    <w:rsid w:val="41BC5D72"/>
    <w:rsid w:val="41F20400"/>
    <w:rsid w:val="41FB50DB"/>
    <w:rsid w:val="420E33D3"/>
    <w:rsid w:val="42260A44"/>
    <w:rsid w:val="425935A2"/>
    <w:rsid w:val="42E20D95"/>
    <w:rsid w:val="42FB00C4"/>
    <w:rsid w:val="430768A2"/>
    <w:rsid w:val="431765CB"/>
    <w:rsid w:val="43882460"/>
    <w:rsid w:val="43C4081F"/>
    <w:rsid w:val="43E819D5"/>
    <w:rsid w:val="43FB66E2"/>
    <w:rsid w:val="442D4D2C"/>
    <w:rsid w:val="445350CD"/>
    <w:rsid w:val="44611F08"/>
    <w:rsid w:val="44653F76"/>
    <w:rsid w:val="44765FFE"/>
    <w:rsid w:val="447F5EC2"/>
    <w:rsid w:val="44831E31"/>
    <w:rsid w:val="449B526C"/>
    <w:rsid w:val="44BD74B5"/>
    <w:rsid w:val="44C64CFA"/>
    <w:rsid w:val="4505108B"/>
    <w:rsid w:val="452F2CB5"/>
    <w:rsid w:val="45A06EFF"/>
    <w:rsid w:val="45E72F56"/>
    <w:rsid w:val="45EA7CB3"/>
    <w:rsid w:val="45EF4FBA"/>
    <w:rsid w:val="461A1C7D"/>
    <w:rsid w:val="46361C50"/>
    <w:rsid w:val="46471B91"/>
    <w:rsid w:val="469211D3"/>
    <w:rsid w:val="46936B38"/>
    <w:rsid w:val="46CE5B7F"/>
    <w:rsid w:val="46E529A9"/>
    <w:rsid w:val="472D26D6"/>
    <w:rsid w:val="476A6EE9"/>
    <w:rsid w:val="476C4592"/>
    <w:rsid w:val="478917D4"/>
    <w:rsid w:val="47B54A10"/>
    <w:rsid w:val="47CA38F8"/>
    <w:rsid w:val="47CC58C3"/>
    <w:rsid w:val="480C6DB0"/>
    <w:rsid w:val="483F6510"/>
    <w:rsid w:val="485760FA"/>
    <w:rsid w:val="485C35D4"/>
    <w:rsid w:val="489F4D85"/>
    <w:rsid w:val="48DE66B2"/>
    <w:rsid w:val="48DF6F6E"/>
    <w:rsid w:val="49104C5B"/>
    <w:rsid w:val="49491F2C"/>
    <w:rsid w:val="494A73D8"/>
    <w:rsid w:val="49515235"/>
    <w:rsid w:val="497D3E14"/>
    <w:rsid w:val="4993630D"/>
    <w:rsid w:val="499F2B63"/>
    <w:rsid w:val="49C5372F"/>
    <w:rsid w:val="49D65AB1"/>
    <w:rsid w:val="49EB3280"/>
    <w:rsid w:val="4A136D5C"/>
    <w:rsid w:val="4A23330F"/>
    <w:rsid w:val="4A3E54DC"/>
    <w:rsid w:val="4A762FDE"/>
    <w:rsid w:val="4A966FEB"/>
    <w:rsid w:val="4AA448D5"/>
    <w:rsid w:val="4AA72679"/>
    <w:rsid w:val="4ADE7385"/>
    <w:rsid w:val="4B310DDE"/>
    <w:rsid w:val="4B411F9E"/>
    <w:rsid w:val="4B4B748E"/>
    <w:rsid w:val="4B5274E4"/>
    <w:rsid w:val="4B7F16CE"/>
    <w:rsid w:val="4BE77B3B"/>
    <w:rsid w:val="4BEE5E58"/>
    <w:rsid w:val="4BF504FB"/>
    <w:rsid w:val="4BFB5868"/>
    <w:rsid w:val="4C6C1422"/>
    <w:rsid w:val="4C6C6B0C"/>
    <w:rsid w:val="4CAA5AA7"/>
    <w:rsid w:val="4CB501F8"/>
    <w:rsid w:val="4CFA1B21"/>
    <w:rsid w:val="4D120FEF"/>
    <w:rsid w:val="4D124D75"/>
    <w:rsid w:val="4D1545B6"/>
    <w:rsid w:val="4D5719DF"/>
    <w:rsid w:val="4D647C04"/>
    <w:rsid w:val="4D7A43E1"/>
    <w:rsid w:val="4DA217B5"/>
    <w:rsid w:val="4E0A43D9"/>
    <w:rsid w:val="4E370950"/>
    <w:rsid w:val="4E3F6852"/>
    <w:rsid w:val="4E872B5D"/>
    <w:rsid w:val="4EC310A1"/>
    <w:rsid w:val="4EE82211"/>
    <w:rsid w:val="4EFC7AFE"/>
    <w:rsid w:val="4F213FDE"/>
    <w:rsid w:val="4F2E29BF"/>
    <w:rsid w:val="4F8942AD"/>
    <w:rsid w:val="4F923A69"/>
    <w:rsid w:val="4F9F1B0F"/>
    <w:rsid w:val="4FC00165"/>
    <w:rsid w:val="4FD95020"/>
    <w:rsid w:val="4FDA6AA0"/>
    <w:rsid w:val="500707B0"/>
    <w:rsid w:val="50501A06"/>
    <w:rsid w:val="508A6260"/>
    <w:rsid w:val="508C1DCB"/>
    <w:rsid w:val="508F3931"/>
    <w:rsid w:val="509259A3"/>
    <w:rsid w:val="50DD2090"/>
    <w:rsid w:val="51093252"/>
    <w:rsid w:val="51197EEF"/>
    <w:rsid w:val="51713456"/>
    <w:rsid w:val="517A013D"/>
    <w:rsid w:val="51856AE2"/>
    <w:rsid w:val="518C2266"/>
    <w:rsid w:val="51AE6039"/>
    <w:rsid w:val="51D1733E"/>
    <w:rsid w:val="51EC0568"/>
    <w:rsid w:val="51F8010F"/>
    <w:rsid w:val="524163B6"/>
    <w:rsid w:val="52502EF7"/>
    <w:rsid w:val="52584BD7"/>
    <w:rsid w:val="528E176E"/>
    <w:rsid w:val="52B62730"/>
    <w:rsid w:val="52BC04A8"/>
    <w:rsid w:val="52BD0EC4"/>
    <w:rsid w:val="52D23FA9"/>
    <w:rsid w:val="52F4609B"/>
    <w:rsid w:val="53310CD0"/>
    <w:rsid w:val="534554F2"/>
    <w:rsid w:val="53562864"/>
    <w:rsid w:val="536F1341"/>
    <w:rsid w:val="53933A15"/>
    <w:rsid w:val="53AD0C59"/>
    <w:rsid w:val="53D004E8"/>
    <w:rsid w:val="53E328FD"/>
    <w:rsid w:val="540650FD"/>
    <w:rsid w:val="541479EE"/>
    <w:rsid w:val="541E2E73"/>
    <w:rsid w:val="543E008A"/>
    <w:rsid w:val="54522561"/>
    <w:rsid w:val="548711C1"/>
    <w:rsid w:val="548C2E81"/>
    <w:rsid w:val="549E65E5"/>
    <w:rsid w:val="54B75204"/>
    <w:rsid w:val="55001BF8"/>
    <w:rsid w:val="550C02B3"/>
    <w:rsid w:val="550D12C8"/>
    <w:rsid w:val="55161382"/>
    <w:rsid w:val="55182D54"/>
    <w:rsid w:val="553F49F0"/>
    <w:rsid w:val="55651104"/>
    <w:rsid w:val="557201D6"/>
    <w:rsid w:val="55AB3812"/>
    <w:rsid w:val="55AD5D65"/>
    <w:rsid w:val="55CE28D5"/>
    <w:rsid w:val="560B3055"/>
    <w:rsid w:val="561E37E2"/>
    <w:rsid w:val="56A00F8E"/>
    <w:rsid w:val="56F97A25"/>
    <w:rsid w:val="575541E1"/>
    <w:rsid w:val="575A24CA"/>
    <w:rsid w:val="575E5E0B"/>
    <w:rsid w:val="579745FE"/>
    <w:rsid w:val="57DA399E"/>
    <w:rsid w:val="58005114"/>
    <w:rsid w:val="580C4CA5"/>
    <w:rsid w:val="58120AB5"/>
    <w:rsid w:val="581D363E"/>
    <w:rsid w:val="582B0E06"/>
    <w:rsid w:val="58394A79"/>
    <w:rsid w:val="58472D43"/>
    <w:rsid w:val="589654BB"/>
    <w:rsid w:val="58E2617A"/>
    <w:rsid w:val="59606AAE"/>
    <w:rsid w:val="596C6687"/>
    <w:rsid w:val="59AF337D"/>
    <w:rsid w:val="59D94915"/>
    <w:rsid w:val="59DD464B"/>
    <w:rsid w:val="59EC5858"/>
    <w:rsid w:val="5A07344D"/>
    <w:rsid w:val="5A15749F"/>
    <w:rsid w:val="5A1841DC"/>
    <w:rsid w:val="5A185DEE"/>
    <w:rsid w:val="5A5A1DBF"/>
    <w:rsid w:val="5A5B4884"/>
    <w:rsid w:val="5A686E56"/>
    <w:rsid w:val="5AAF1D50"/>
    <w:rsid w:val="5AC97A40"/>
    <w:rsid w:val="5AF26D45"/>
    <w:rsid w:val="5B183F01"/>
    <w:rsid w:val="5B246F2A"/>
    <w:rsid w:val="5BF41374"/>
    <w:rsid w:val="5C163158"/>
    <w:rsid w:val="5C2A7D26"/>
    <w:rsid w:val="5C361105"/>
    <w:rsid w:val="5C3E2B61"/>
    <w:rsid w:val="5C554EAC"/>
    <w:rsid w:val="5C557729"/>
    <w:rsid w:val="5C6C6891"/>
    <w:rsid w:val="5C8E566F"/>
    <w:rsid w:val="5C926035"/>
    <w:rsid w:val="5C936557"/>
    <w:rsid w:val="5CA95B6A"/>
    <w:rsid w:val="5CB07549"/>
    <w:rsid w:val="5CB94B99"/>
    <w:rsid w:val="5CBC2D1F"/>
    <w:rsid w:val="5CD86660"/>
    <w:rsid w:val="5CE45C2B"/>
    <w:rsid w:val="5CE6067E"/>
    <w:rsid w:val="5D0E77A7"/>
    <w:rsid w:val="5D7F6676"/>
    <w:rsid w:val="5D8A21DA"/>
    <w:rsid w:val="5DC37AAB"/>
    <w:rsid w:val="5DEF5BE6"/>
    <w:rsid w:val="5E0B76C6"/>
    <w:rsid w:val="5E215DA7"/>
    <w:rsid w:val="5E280B31"/>
    <w:rsid w:val="5E3D050E"/>
    <w:rsid w:val="5E40496E"/>
    <w:rsid w:val="5E7C6C04"/>
    <w:rsid w:val="5E8E7054"/>
    <w:rsid w:val="5EB316CE"/>
    <w:rsid w:val="5EFA5104"/>
    <w:rsid w:val="5F4813A4"/>
    <w:rsid w:val="5F5E25D2"/>
    <w:rsid w:val="5F7A38B9"/>
    <w:rsid w:val="5F840CC5"/>
    <w:rsid w:val="5F904A93"/>
    <w:rsid w:val="5F9314A5"/>
    <w:rsid w:val="5F9920D6"/>
    <w:rsid w:val="5FCA4B4B"/>
    <w:rsid w:val="5FE825F9"/>
    <w:rsid w:val="60215FD5"/>
    <w:rsid w:val="602A5692"/>
    <w:rsid w:val="603563E7"/>
    <w:rsid w:val="604735BD"/>
    <w:rsid w:val="60523013"/>
    <w:rsid w:val="60900871"/>
    <w:rsid w:val="609217A4"/>
    <w:rsid w:val="60956D42"/>
    <w:rsid w:val="60BD1DF5"/>
    <w:rsid w:val="60DA29A7"/>
    <w:rsid w:val="61B6586E"/>
    <w:rsid w:val="61BD3F02"/>
    <w:rsid w:val="61E96F30"/>
    <w:rsid w:val="622234A1"/>
    <w:rsid w:val="62452CCD"/>
    <w:rsid w:val="62577662"/>
    <w:rsid w:val="6285172F"/>
    <w:rsid w:val="629C53F4"/>
    <w:rsid w:val="62CF70B9"/>
    <w:rsid w:val="62F14CFD"/>
    <w:rsid w:val="63125ABA"/>
    <w:rsid w:val="631D29C0"/>
    <w:rsid w:val="632602AA"/>
    <w:rsid w:val="633314E7"/>
    <w:rsid w:val="638D24E1"/>
    <w:rsid w:val="63C071C9"/>
    <w:rsid w:val="63F471CC"/>
    <w:rsid w:val="64171E5B"/>
    <w:rsid w:val="64607667"/>
    <w:rsid w:val="649E4C53"/>
    <w:rsid w:val="649E7534"/>
    <w:rsid w:val="64AE4F81"/>
    <w:rsid w:val="64C5077B"/>
    <w:rsid w:val="650B53EB"/>
    <w:rsid w:val="650F4BE9"/>
    <w:rsid w:val="65433D26"/>
    <w:rsid w:val="654666B8"/>
    <w:rsid w:val="655B75DA"/>
    <w:rsid w:val="65815AE7"/>
    <w:rsid w:val="65CC3B8B"/>
    <w:rsid w:val="65DD0843"/>
    <w:rsid w:val="65F862ED"/>
    <w:rsid w:val="66161E05"/>
    <w:rsid w:val="666C4B67"/>
    <w:rsid w:val="66860690"/>
    <w:rsid w:val="66A1342B"/>
    <w:rsid w:val="66C576A3"/>
    <w:rsid w:val="66C61DCA"/>
    <w:rsid w:val="66D60165"/>
    <w:rsid w:val="672E02ED"/>
    <w:rsid w:val="6739419F"/>
    <w:rsid w:val="67656E50"/>
    <w:rsid w:val="679F611C"/>
    <w:rsid w:val="67B4686B"/>
    <w:rsid w:val="67D0247C"/>
    <w:rsid w:val="67DA3FF5"/>
    <w:rsid w:val="685A261F"/>
    <w:rsid w:val="6863520F"/>
    <w:rsid w:val="687048A2"/>
    <w:rsid w:val="68716756"/>
    <w:rsid w:val="68815074"/>
    <w:rsid w:val="68962912"/>
    <w:rsid w:val="68BB1509"/>
    <w:rsid w:val="690E1293"/>
    <w:rsid w:val="69407430"/>
    <w:rsid w:val="695B50B1"/>
    <w:rsid w:val="696E7166"/>
    <w:rsid w:val="697778DD"/>
    <w:rsid w:val="69A84119"/>
    <w:rsid w:val="69DA5642"/>
    <w:rsid w:val="69E12A67"/>
    <w:rsid w:val="69E51830"/>
    <w:rsid w:val="69E91EAC"/>
    <w:rsid w:val="6A1F4B7C"/>
    <w:rsid w:val="6A230638"/>
    <w:rsid w:val="6A38125F"/>
    <w:rsid w:val="6AF84E87"/>
    <w:rsid w:val="6B381508"/>
    <w:rsid w:val="6B5309AE"/>
    <w:rsid w:val="6B8432D2"/>
    <w:rsid w:val="6B9862B1"/>
    <w:rsid w:val="6BB838E4"/>
    <w:rsid w:val="6BD12C4D"/>
    <w:rsid w:val="6BE542FD"/>
    <w:rsid w:val="6C0677CC"/>
    <w:rsid w:val="6C0B1AE8"/>
    <w:rsid w:val="6C2471CC"/>
    <w:rsid w:val="6C553627"/>
    <w:rsid w:val="6C8068FE"/>
    <w:rsid w:val="6C8B597A"/>
    <w:rsid w:val="6CA65E33"/>
    <w:rsid w:val="6CB62657"/>
    <w:rsid w:val="6CC73B38"/>
    <w:rsid w:val="6D074D96"/>
    <w:rsid w:val="6D22127E"/>
    <w:rsid w:val="6D806120"/>
    <w:rsid w:val="6DB63EB5"/>
    <w:rsid w:val="6DEF627C"/>
    <w:rsid w:val="6E2D1175"/>
    <w:rsid w:val="6E9F0336"/>
    <w:rsid w:val="6EF12F02"/>
    <w:rsid w:val="6F2968A7"/>
    <w:rsid w:val="6F4720EE"/>
    <w:rsid w:val="6F564B49"/>
    <w:rsid w:val="7012275D"/>
    <w:rsid w:val="70463DEA"/>
    <w:rsid w:val="70A30060"/>
    <w:rsid w:val="70A444F1"/>
    <w:rsid w:val="70A95EF1"/>
    <w:rsid w:val="70E54C43"/>
    <w:rsid w:val="70E7131E"/>
    <w:rsid w:val="70EF706A"/>
    <w:rsid w:val="711D2D98"/>
    <w:rsid w:val="71303186"/>
    <w:rsid w:val="71401EFF"/>
    <w:rsid w:val="7153741A"/>
    <w:rsid w:val="71616976"/>
    <w:rsid w:val="7167020F"/>
    <w:rsid w:val="716D33C3"/>
    <w:rsid w:val="717951AB"/>
    <w:rsid w:val="71AD55D2"/>
    <w:rsid w:val="71B87384"/>
    <w:rsid w:val="71BB4C59"/>
    <w:rsid w:val="71E216E7"/>
    <w:rsid w:val="71F516A9"/>
    <w:rsid w:val="72151669"/>
    <w:rsid w:val="722969F6"/>
    <w:rsid w:val="722F6E26"/>
    <w:rsid w:val="725C4F57"/>
    <w:rsid w:val="727D7636"/>
    <w:rsid w:val="72AB2452"/>
    <w:rsid w:val="72AC1CC9"/>
    <w:rsid w:val="72B6738D"/>
    <w:rsid w:val="72D94F98"/>
    <w:rsid w:val="73224130"/>
    <w:rsid w:val="73464224"/>
    <w:rsid w:val="73AA6208"/>
    <w:rsid w:val="73BF0C4D"/>
    <w:rsid w:val="73DB7794"/>
    <w:rsid w:val="73E91960"/>
    <w:rsid w:val="740C7E1B"/>
    <w:rsid w:val="74401681"/>
    <w:rsid w:val="744E2EBD"/>
    <w:rsid w:val="746424CC"/>
    <w:rsid w:val="746B3911"/>
    <w:rsid w:val="74A46E17"/>
    <w:rsid w:val="74D05941"/>
    <w:rsid w:val="751A3DC0"/>
    <w:rsid w:val="755E2130"/>
    <w:rsid w:val="7565168A"/>
    <w:rsid w:val="75897CD2"/>
    <w:rsid w:val="758A7CA5"/>
    <w:rsid w:val="759F0699"/>
    <w:rsid w:val="75CE25ED"/>
    <w:rsid w:val="75F47C0F"/>
    <w:rsid w:val="760609AD"/>
    <w:rsid w:val="760B4E9D"/>
    <w:rsid w:val="761107C1"/>
    <w:rsid w:val="76157A2A"/>
    <w:rsid w:val="76162A4A"/>
    <w:rsid w:val="76442FED"/>
    <w:rsid w:val="764E65DE"/>
    <w:rsid w:val="765A32D4"/>
    <w:rsid w:val="76796B5F"/>
    <w:rsid w:val="76F52B5F"/>
    <w:rsid w:val="76FB26C3"/>
    <w:rsid w:val="772D62A5"/>
    <w:rsid w:val="773538C1"/>
    <w:rsid w:val="773F310C"/>
    <w:rsid w:val="775F0DAD"/>
    <w:rsid w:val="7764474D"/>
    <w:rsid w:val="7787595A"/>
    <w:rsid w:val="77C81863"/>
    <w:rsid w:val="77F0668A"/>
    <w:rsid w:val="77F37EF1"/>
    <w:rsid w:val="78066068"/>
    <w:rsid w:val="782A5AF1"/>
    <w:rsid w:val="783F032C"/>
    <w:rsid w:val="78456485"/>
    <w:rsid w:val="787751E0"/>
    <w:rsid w:val="78DE5A3C"/>
    <w:rsid w:val="790E2995"/>
    <w:rsid w:val="792467D9"/>
    <w:rsid w:val="793842B6"/>
    <w:rsid w:val="799D1C12"/>
    <w:rsid w:val="79ACE77B"/>
    <w:rsid w:val="79DF0D4C"/>
    <w:rsid w:val="7A173F6C"/>
    <w:rsid w:val="7A3B42B2"/>
    <w:rsid w:val="7A502509"/>
    <w:rsid w:val="7A54100C"/>
    <w:rsid w:val="7A6D3690"/>
    <w:rsid w:val="7AA76C4E"/>
    <w:rsid w:val="7AAC577A"/>
    <w:rsid w:val="7AC25A8E"/>
    <w:rsid w:val="7AD44AEA"/>
    <w:rsid w:val="7AFA54CB"/>
    <w:rsid w:val="7B8C5812"/>
    <w:rsid w:val="7C016A89"/>
    <w:rsid w:val="7C166BA8"/>
    <w:rsid w:val="7C4144AA"/>
    <w:rsid w:val="7C970D02"/>
    <w:rsid w:val="7CB31461"/>
    <w:rsid w:val="7CEF7382"/>
    <w:rsid w:val="7D021D68"/>
    <w:rsid w:val="7D05607A"/>
    <w:rsid w:val="7D413346"/>
    <w:rsid w:val="7D444E01"/>
    <w:rsid w:val="7D6A78F7"/>
    <w:rsid w:val="7D717D97"/>
    <w:rsid w:val="7D93DA9F"/>
    <w:rsid w:val="7D966FEB"/>
    <w:rsid w:val="7D99109C"/>
    <w:rsid w:val="7DA109FA"/>
    <w:rsid w:val="7E4472DC"/>
    <w:rsid w:val="7E460AFB"/>
    <w:rsid w:val="7E6951DB"/>
    <w:rsid w:val="7E6A1790"/>
    <w:rsid w:val="7E84130A"/>
    <w:rsid w:val="7EA53F2D"/>
    <w:rsid w:val="7EB55C46"/>
    <w:rsid w:val="7EDC6D20"/>
    <w:rsid w:val="7EDE2FCE"/>
    <w:rsid w:val="7EEC4768"/>
    <w:rsid w:val="7EF46ED2"/>
    <w:rsid w:val="7F310467"/>
    <w:rsid w:val="7F3635A4"/>
    <w:rsid w:val="7F465074"/>
    <w:rsid w:val="7F8A6098"/>
    <w:rsid w:val="7F8C2575"/>
    <w:rsid w:val="7FA07D25"/>
    <w:rsid w:val="7FE7033E"/>
    <w:rsid w:val="ADCD7C68"/>
    <w:rsid w:val="EAFB54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index 8"/>
    <w:basedOn w:val="1"/>
    <w:next w:val="1"/>
    <w:unhideWhenUsed/>
    <w:qFormat/>
    <w:uiPriority w:val="99"/>
    <w:pPr>
      <w:ind w:left="1400" w:leftChars="1400"/>
    </w:pPr>
  </w:style>
  <w:style w:type="paragraph" w:styleId="8">
    <w:name w:val="Normal Indent"/>
    <w:basedOn w:val="1"/>
    <w:link w:val="35"/>
    <w:qFormat/>
    <w:uiPriority w:val="0"/>
    <w:pPr>
      <w:ind w:firstLine="200" w:firstLineChars="200"/>
    </w:pPr>
  </w:style>
  <w:style w:type="paragraph" w:styleId="9">
    <w:name w:val="annotation text"/>
    <w:basedOn w:val="1"/>
    <w:qFormat/>
    <w:uiPriority w:val="0"/>
    <w:pPr>
      <w:jc w:val="left"/>
    </w:pPr>
  </w:style>
  <w:style w:type="paragraph" w:styleId="10">
    <w:name w:val="Body Text"/>
    <w:basedOn w:val="1"/>
    <w:next w:val="1"/>
    <w:qFormat/>
    <w:uiPriority w:val="99"/>
    <w:pPr>
      <w:snapToGrid w:val="0"/>
      <w:spacing w:line="440" w:lineRule="exact"/>
    </w:pPr>
    <w:rPr>
      <w:rFonts w:ascii="Times New Roman" w:eastAsia="Times New Roman"/>
      <w:sz w:val="20"/>
    </w:rPr>
  </w:style>
  <w:style w:type="paragraph" w:styleId="11">
    <w:name w:val="Body Text Indent"/>
    <w:basedOn w:val="1"/>
    <w:qFormat/>
    <w:uiPriority w:val="0"/>
    <w:pPr>
      <w:ind w:firstLine="630"/>
    </w:pPr>
    <w:rPr>
      <w:sz w:val="32"/>
      <w:szCs w:val="20"/>
    </w:r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qFormat/>
    <w:uiPriority w:val="39"/>
    <w:pPr>
      <w:ind w:left="420"/>
      <w:jc w:val="left"/>
    </w:pPr>
    <w:rPr>
      <w:rFonts w:ascii="Calibri" w:hAnsi="Calibri"/>
      <w:i/>
      <w:iCs/>
      <w:sz w:val="20"/>
      <w:szCs w:val="20"/>
    </w:rPr>
  </w:style>
  <w:style w:type="paragraph" w:styleId="14">
    <w:name w:val="Plain Text"/>
    <w:basedOn w:val="1"/>
    <w:next w:val="15"/>
    <w:qFormat/>
    <w:uiPriority w:val="0"/>
    <w:rPr>
      <w:rFonts w:ascii="宋体" w:hAnsi="Courier New" w:eastAsia="宋体" w:cs="Times New Roman"/>
      <w:szCs w:val="20"/>
    </w:rPr>
  </w:style>
  <w:style w:type="paragraph" w:customStyle="1" w:styleId="1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Body Text Indent 2"/>
    <w:basedOn w:val="1"/>
    <w:link w:val="36"/>
    <w:qFormat/>
    <w:uiPriority w:val="0"/>
    <w:pPr>
      <w:spacing w:after="120" w:line="480" w:lineRule="auto"/>
      <w:ind w:left="420" w:leftChars="200"/>
    </w:pPr>
  </w:style>
  <w:style w:type="paragraph" w:styleId="18">
    <w:name w:val="Balloon Text"/>
    <w:basedOn w:val="1"/>
    <w:link w:val="37"/>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qFormat/>
    <w:uiPriority w:val="39"/>
    <w:pPr>
      <w:tabs>
        <w:tab w:val="right" w:leader="dot" w:pos="8949"/>
      </w:tabs>
      <w:spacing w:before="120" w:after="120" w:line="480" w:lineRule="auto"/>
      <w:jc w:val="center"/>
    </w:pPr>
    <w:rPr>
      <w:b/>
      <w:bCs/>
      <w:caps/>
      <w:sz w:val="32"/>
      <w:szCs w:val="28"/>
    </w:rPr>
  </w:style>
  <w:style w:type="paragraph" w:styleId="22">
    <w:name w:val="toc 4"/>
    <w:basedOn w:val="1"/>
    <w:next w:val="1"/>
    <w:unhideWhenUsed/>
    <w:qFormat/>
    <w:uiPriority w:val="39"/>
    <w:pPr>
      <w:ind w:left="630"/>
      <w:jc w:val="left"/>
    </w:pPr>
    <w:rPr>
      <w:rFonts w:ascii="Calibri" w:hAnsi="Calibri"/>
      <w:sz w:val="18"/>
      <w:szCs w:val="18"/>
    </w:rPr>
  </w:style>
  <w:style w:type="paragraph" w:styleId="2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4">
    <w:name w:val="toc 6"/>
    <w:basedOn w:val="1"/>
    <w:next w:val="1"/>
    <w:unhideWhenUsed/>
    <w:qFormat/>
    <w:uiPriority w:val="39"/>
    <w:pPr>
      <w:ind w:left="1050"/>
      <w:jc w:val="left"/>
    </w:pPr>
    <w:rPr>
      <w:rFonts w:ascii="Calibri" w:hAnsi="Calibri"/>
      <w:sz w:val="18"/>
      <w:szCs w:val="18"/>
    </w:rPr>
  </w:style>
  <w:style w:type="paragraph" w:styleId="25">
    <w:name w:val="toc 2"/>
    <w:basedOn w:val="1"/>
    <w:next w:val="1"/>
    <w:qFormat/>
    <w:uiPriority w:val="39"/>
    <w:pPr>
      <w:ind w:left="210"/>
      <w:jc w:val="left"/>
    </w:pPr>
    <w:rPr>
      <w:rFonts w:ascii="Calibri" w:hAnsi="Calibri"/>
      <w:smallCaps/>
      <w:sz w:val="20"/>
      <w:szCs w:val="20"/>
    </w:rPr>
  </w:style>
  <w:style w:type="paragraph" w:styleId="26">
    <w:name w:val="toc 9"/>
    <w:basedOn w:val="1"/>
    <w:next w:val="1"/>
    <w:unhideWhenUsed/>
    <w:qFormat/>
    <w:uiPriority w:val="39"/>
    <w:pPr>
      <w:ind w:left="1680"/>
      <w:jc w:val="left"/>
    </w:pPr>
    <w:rPr>
      <w:rFonts w:ascii="Calibri" w:hAnsi="Calibri"/>
      <w:sz w:val="18"/>
      <w:szCs w:val="18"/>
    </w:rPr>
  </w:style>
  <w:style w:type="paragraph" w:styleId="27">
    <w:name w:val="Normal (Web)"/>
    <w:basedOn w:val="1"/>
    <w:qFormat/>
    <w:uiPriority w:val="0"/>
    <w:pPr>
      <w:widowControl/>
      <w:spacing w:before="100" w:beforeAutospacing="1" w:after="100" w:afterAutospacing="1"/>
      <w:jc w:val="left"/>
    </w:pPr>
    <w:rPr>
      <w:rFonts w:ascii="宋体"/>
      <w:kern w:val="0"/>
      <w:sz w:val="18"/>
      <w:szCs w:val="18"/>
    </w:rPr>
  </w:style>
  <w:style w:type="paragraph" w:styleId="28">
    <w:name w:val="Title"/>
    <w:basedOn w:val="1"/>
    <w:next w:val="1"/>
    <w:qFormat/>
    <w:uiPriority w:val="0"/>
    <w:pPr>
      <w:spacing w:before="240" w:after="60"/>
      <w:jc w:val="center"/>
      <w:outlineLvl w:val="0"/>
    </w:pPr>
    <w:rPr>
      <w:rFonts w:ascii="Calibri Light" w:hAnsi="Calibri Light"/>
      <w:b/>
      <w:bCs/>
      <w:sz w:val="36"/>
      <w:szCs w:val="32"/>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qFormat/>
    <w:uiPriority w:val="0"/>
  </w:style>
  <w:style w:type="character" w:styleId="34">
    <w:name w:val="Hyperlink"/>
    <w:qFormat/>
    <w:uiPriority w:val="99"/>
    <w:rPr>
      <w:color w:val="0000FF"/>
      <w:u w:val="single"/>
    </w:rPr>
  </w:style>
  <w:style w:type="character" w:customStyle="1" w:styleId="35">
    <w:name w:val="正文缩进 Char"/>
    <w:link w:val="8"/>
    <w:qFormat/>
    <w:uiPriority w:val="0"/>
    <w:rPr>
      <w:kern w:val="2"/>
      <w:sz w:val="21"/>
      <w:szCs w:val="24"/>
    </w:rPr>
  </w:style>
  <w:style w:type="character" w:customStyle="1" w:styleId="36">
    <w:name w:val="正文文本缩进 2 Char"/>
    <w:link w:val="17"/>
    <w:qFormat/>
    <w:uiPriority w:val="0"/>
    <w:rPr>
      <w:rFonts w:ascii="Times New Roman" w:hAnsi="Times New Roman"/>
      <w:kern w:val="2"/>
      <w:sz w:val="21"/>
      <w:szCs w:val="24"/>
    </w:rPr>
  </w:style>
  <w:style w:type="character" w:customStyle="1" w:styleId="37">
    <w:name w:val="批注框文本 Char"/>
    <w:link w:val="18"/>
    <w:qFormat/>
    <w:uiPriority w:val="0"/>
    <w:rPr>
      <w:kern w:val="2"/>
      <w:sz w:val="18"/>
      <w:szCs w:val="18"/>
    </w:rPr>
  </w:style>
  <w:style w:type="paragraph" w:customStyle="1" w:styleId="38">
    <w:name w:val="标题 5（有编号）（绿盟科技）"/>
    <w:basedOn w:val="1"/>
    <w:next w:val="39"/>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0">
    <w:name w:val="正文首行缩进两字符 Char Char"/>
    <w:link w:val="41"/>
    <w:qFormat/>
    <w:uiPriority w:val="0"/>
    <w:rPr>
      <w:kern w:val="2"/>
      <w:sz w:val="21"/>
      <w:szCs w:val="24"/>
    </w:rPr>
  </w:style>
  <w:style w:type="paragraph" w:customStyle="1" w:styleId="41">
    <w:name w:val="正文首行缩进两字符"/>
    <w:basedOn w:val="1"/>
    <w:link w:val="40"/>
    <w:qFormat/>
    <w:uiPriority w:val="0"/>
    <w:pPr>
      <w:spacing w:line="360" w:lineRule="auto"/>
      <w:ind w:firstLine="200" w:firstLineChars="200"/>
    </w:pPr>
  </w:style>
  <w:style w:type="character" w:customStyle="1" w:styleId="42">
    <w:name w:val="列出段落 Char"/>
    <w:link w:val="43"/>
    <w:qFormat/>
    <w:uiPriority w:val="0"/>
    <w:rPr>
      <w:rFonts w:ascii="Times New Roman" w:hAnsi="Times New Roman"/>
      <w:kern w:val="2"/>
      <w:sz w:val="21"/>
      <w:szCs w:val="24"/>
    </w:rPr>
  </w:style>
  <w:style w:type="paragraph" w:styleId="43">
    <w:name w:val="List Paragraph"/>
    <w:basedOn w:val="1"/>
    <w:link w:val="42"/>
    <w:qFormat/>
    <w:uiPriority w:val="0"/>
    <w:pPr>
      <w:ind w:firstLine="420" w:firstLineChars="200"/>
    </w:pPr>
  </w:style>
  <w:style w:type="paragraph" w:customStyle="1" w:styleId="44">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5">
    <w:name w:val="03、“注：”正文(加粗，首行缩进2字符)"/>
    <w:basedOn w:val="46"/>
    <w:qFormat/>
    <w:uiPriority w:val="0"/>
    <w:pPr>
      <w:tabs>
        <w:tab w:val="left" w:pos="0"/>
      </w:tabs>
      <w:ind w:firstLine="480" w:firstLineChars="200"/>
    </w:pPr>
    <w:rPr>
      <w:b/>
    </w:rPr>
  </w:style>
  <w:style w:type="paragraph" w:customStyle="1" w:styleId="46">
    <w:name w:val="01、普通正文"/>
    <w:basedOn w:val="1"/>
    <w:qFormat/>
    <w:uiPriority w:val="0"/>
    <w:pPr>
      <w:tabs>
        <w:tab w:val="left" w:pos="0"/>
      </w:tabs>
      <w:wordWrap w:val="0"/>
      <w:topLinePunct/>
    </w:pPr>
    <w:rPr>
      <w:snapToGrid w:val="0"/>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_Style 4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49">
    <w:name w:val="06、“1.”正文四级标题"/>
    <w:basedOn w:val="1"/>
    <w:qFormat/>
    <w:uiPriority w:val="0"/>
    <w:pPr>
      <w:numPr>
        <w:ilvl w:val="2"/>
        <w:numId w:val="2"/>
      </w:numPr>
      <w:tabs>
        <w:tab w:val="left" w:pos="0"/>
      </w:tabs>
      <w:wordWrap w:val="0"/>
      <w:topLinePunct/>
      <w:ind w:firstLine="803" w:firstLineChars="200"/>
    </w:pPr>
    <w:rPr>
      <w:snapToGrid w:val="0"/>
    </w:rPr>
  </w:style>
  <w:style w:type="paragraph" w:customStyle="1" w:styleId="50">
    <w:name w:val="20、第五章“(一)”三级标题"/>
    <w:basedOn w:val="46"/>
    <w:qFormat/>
    <w:uiPriority w:val="0"/>
    <w:pPr>
      <w:pageBreakBefore/>
      <w:numPr>
        <w:ilvl w:val="0"/>
        <w:numId w:val="3"/>
      </w:numPr>
      <w:spacing w:beforeLines="50" w:afterLines="50"/>
      <w:jc w:val="center"/>
      <w:outlineLvl w:val="2"/>
    </w:pPr>
    <w:rPr>
      <w:b/>
      <w:sz w:val="28"/>
    </w:rPr>
  </w:style>
  <w:style w:type="paragraph" w:customStyle="1" w:styleId="51">
    <w:name w:val="样式 首行缩进:  2 字符"/>
    <w:basedOn w:val="1"/>
    <w:qFormat/>
    <w:uiPriority w:val="0"/>
    <w:pPr>
      <w:spacing w:line="400" w:lineRule="exact"/>
      <w:ind w:firstLine="200" w:firstLineChars="200"/>
    </w:pPr>
    <w:rPr>
      <w:rFonts w:cs="宋体"/>
      <w:sz w:val="24"/>
      <w:lang w:bidi="ar-SA"/>
    </w:rPr>
  </w:style>
  <w:style w:type="paragraph" w:customStyle="1" w:styleId="5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53">
    <w:name w:val="正文文字缩进"/>
    <w:qFormat/>
    <w:uiPriority w:val="0"/>
    <w:pPr>
      <w:spacing w:line="351" w:lineRule="atLeast"/>
      <w:ind w:firstLine="555"/>
      <w:textAlignment w:val="baseline"/>
    </w:pPr>
    <w:rPr>
      <w:rFonts w:ascii="Calibri" w:hAnsi="Calibri" w:eastAsia="宋体" w:cs="Times New Roman"/>
      <w:color w:val="000000"/>
      <w:sz w:val="28"/>
      <w:u w:val="none" w:color="000000"/>
      <w:lang w:val="en-US" w:eastAsia="zh-CN" w:bidi="ar-SA"/>
    </w:rPr>
  </w:style>
  <w:style w:type="character" w:customStyle="1" w:styleId="54">
    <w:name w:val="font21"/>
    <w:basedOn w:val="31"/>
    <w:qFormat/>
    <w:uiPriority w:val="0"/>
    <w:rPr>
      <w:rFonts w:hint="eastAsia" w:ascii="宋体" w:hAnsi="宋体" w:eastAsia="宋体" w:cs="宋体"/>
      <w:color w:val="000000"/>
      <w:sz w:val="22"/>
      <w:szCs w:val="22"/>
      <w:u w:val="none"/>
    </w:rPr>
  </w:style>
  <w:style w:type="paragraph" w:customStyle="1" w:styleId="55">
    <w:name w:val="Table Paragraph"/>
    <w:basedOn w:val="1"/>
    <w:qFormat/>
    <w:uiPriority w:val="1"/>
    <w:rPr>
      <w:rFonts w:ascii="宋体" w:hAnsi="宋体" w:cs="宋体"/>
      <w:lang w:val="zh-CN" w:bidi="zh-CN"/>
    </w:rPr>
  </w:style>
  <w:style w:type="character" w:customStyle="1" w:styleId="56">
    <w:name w:val="NormalCharacter"/>
    <w:semiHidden/>
    <w:qFormat/>
    <w:uiPriority w:val="0"/>
  </w:style>
  <w:style w:type="paragraph" w:customStyle="1" w:styleId="5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9701</Words>
  <Characters>10112</Characters>
  <Lines>261</Lines>
  <Paragraphs>73</Paragraphs>
  <TotalTime>2</TotalTime>
  <ScaleCrop>false</ScaleCrop>
  <LinksUpToDate>false</LinksUpToDate>
  <CharactersWithSpaces>11707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2025-05-20T12:02:00Z</dcterms:created>
  <dc:creator>s</dc:creator>
  <cp:lastModifiedBy>兔</cp:lastModifiedBy>
  <cp:lastPrinted>2017-02-06T18:54:00Z</cp:lastPrinted>
  <dcterms:modified xsi:type="dcterms:W3CDTF">2025-10-22T09:45:48Z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7CDD37F567084BE29B3E6652FAA8CB59_13</vt:lpwstr>
  </property>
  <property fmtid="{D5CDD505-2E9C-101B-9397-08002B2CF9AE}" pid="4" name="KSOTemplateDocerSaveRecord">
    <vt:lpwstr>eyJoZGlkIjoiMzZjZjM1NjYyZjMwZTNmZjgyODZjODlmZDY3NWM0ZWQiLCJ1c2VySWQiOiI0NTQyODY2NTUifQ==</vt:lpwstr>
  </property>
</Properties>
</file>